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794C" w14:textId="77777777" w:rsidR="008D0DAA" w:rsidRDefault="008D0DAA" w:rsidP="008D0DAA">
      <w:pPr>
        <w:kinsoku w:val="0"/>
        <w:overflowPunct w:val="0"/>
        <w:autoSpaceDE w:val="0"/>
        <w:autoSpaceDN w:val="0"/>
        <w:adjustRightInd w:val="0"/>
        <w:spacing w:line="574" w:lineRule="exact"/>
        <w:ind w:left="39" w:rightChars="-4" w:right="-8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12FFD74" wp14:editId="391B30AB">
            <wp:simplePos x="0" y="0"/>
            <wp:positionH relativeFrom="column">
              <wp:posOffset>1574165</wp:posOffset>
            </wp:positionH>
            <wp:positionV relativeFrom="paragraph">
              <wp:posOffset>100330</wp:posOffset>
            </wp:positionV>
            <wp:extent cx="1024890" cy="1024890"/>
            <wp:effectExtent l="19050" t="0" r="3810" b="0"/>
            <wp:wrapNone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2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7BA2710" w14:textId="77777777" w:rsidR="008D0DAA" w:rsidRDefault="008D0DAA" w:rsidP="008D0DAA">
      <w:pPr>
        <w:kinsoku w:val="0"/>
        <w:overflowPunct w:val="0"/>
        <w:autoSpaceDE w:val="0"/>
        <w:autoSpaceDN w:val="0"/>
        <w:adjustRightInd w:val="0"/>
        <w:spacing w:line="574" w:lineRule="exact"/>
        <w:ind w:rightChars="-4" w:right="-8"/>
        <w:rPr>
          <w:rFonts w:ascii="小标宋" w:eastAsia="小标宋" w:cs="宋体"/>
          <w:b/>
          <w:bCs/>
          <w:w w:val="105"/>
          <w:kern w:val="0"/>
          <w:sz w:val="44"/>
          <w:szCs w:val="44"/>
        </w:rPr>
      </w:pPr>
      <w:r>
        <w:rPr>
          <w:rFonts w:ascii="仿宋_GB2312" w:eastAsia="仿宋_GB2312" w:cs="宋体"/>
          <w:noProof/>
          <w:kern w:val="0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6326EEAE" wp14:editId="679F6BE4">
            <wp:simplePos x="0" y="0"/>
            <wp:positionH relativeFrom="column">
              <wp:posOffset>68580</wp:posOffset>
            </wp:positionH>
            <wp:positionV relativeFrom="paragraph">
              <wp:posOffset>1416050</wp:posOffset>
            </wp:positionV>
            <wp:extent cx="5273040" cy="906780"/>
            <wp:effectExtent l="0" t="0" r="0" b="0"/>
            <wp:wrapTight wrapText="bothSides">
              <wp:wrapPolygon edited="0">
                <wp:start x="8506" y="3630"/>
                <wp:lineTo x="1014" y="5445"/>
                <wp:lineTo x="858" y="16790"/>
                <wp:lineTo x="20601" y="16790"/>
                <wp:lineTo x="20523" y="11798"/>
                <wp:lineTo x="20445" y="10891"/>
                <wp:lineTo x="20913" y="8168"/>
                <wp:lineTo x="20835" y="6353"/>
                <wp:lineTo x="19899" y="3630"/>
                <wp:lineTo x="8506" y="3630"/>
              </wp:wrapPolygon>
            </wp:wrapTight>
            <wp:docPr id="8" name="图片 4" descr="H:\WeChat Files\LML540797850\FileStorage\Temp\d32711b2acd1a4812fc1d707ff465f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WeChat Files\LML540797850\FileStorage\Temp\d32711b2acd1a4812fc1d707ff465f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cs="宋体"/>
          <w:noProof/>
          <w:kern w:val="0"/>
          <w:sz w:val="28"/>
          <w:szCs w:val="28"/>
        </w:rPr>
        <w:drawing>
          <wp:anchor distT="0" distB="0" distL="0" distR="0" simplePos="0" relativeHeight="251661312" behindDoc="0" locked="0" layoutInCell="1" allowOverlap="1" wp14:anchorId="69FAEC22" wp14:editId="5A41BA2E">
            <wp:simplePos x="0" y="0"/>
            <wp:positionH relativeFrom="column">
              <wp:posOffset>2888615</wp:posOffset>
            </wp:positionH>
            <wp:positionV relativeFrom="paragraph">
              <wp:posOffset>-495935</wp:posOffset>
            </wp:positionV>
            <wp:extent cx="1444625" cy="1347470"/>
            <wp:effectExtent l="0" t="0" r="0" b="0"/>
            <wp:wrapTopAndBottom/>
            <wp:docPr id="6" name="图片 3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校徽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34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B794B1C" w14:textId="77777777" w:rsidR="008D0DAA" w:rsidRDefault="008D0DAA" w:rsidP="008D0DAA">
      <w:pPr>
        <w:kinsoku w:val="0"/>
        <w:overflowPunct w:val="0"/>
        <w:autoSpaceDE w:val="0"/>
        <w:autoSpaceDN w:val="0"/>
        <w:adjustRightInd w:val="0"/>
        <w:spacing w:line="574" w:lineRule="exact"/>
        <w:ind w:rightChars="-4" w:right="-8"/>
        <w:rPr>
          <w:rFonts w:ascii="小标宋" w:eastAsia="小标宋" w:cs="宋体"/>
          <w:b/>
          <w:bCs/>
          <w:w w:val="105"/>
          <w:kern w:val="0"/>
          <w:sz w:val="44"/>
          <w:szCs w:val="44"/>
        </w:rPr>
      </w:pPr>
    </w:p>
    <w:p w14:paraId="474330C9" w14:textId="77777777" w:rsidR="008D0DAA" w:rsidRDefault="008D0DAA" w:rsidP="008D0DAA">
      <w:pPr>
        <w:kinsoku w:val="0"/>
        <w:overflowPunct w:val="0"/>
        <w:autoSpaceDE w:val="0"/>
        <w:autoSpaceDN w:val="0"/>
        <w:adjustRightInd w:val="0"/>
        <w:spacing w:line="574" w:lineRule="exact"/>
        <w:ind w:rightChars="-4" w:right="-8"/>
        <w:rPr>
          <w:rFonts w:ascii="小标宋" w:eastAsia="小标宋" w:cs="宋体"/>
          <w:b/>
          <w:bCs/>
          <w:w w:val="105"/>
          <w:kern w:val="0"/>
          <w:sz w:val="44"/>
          <w:szCs w:val="44"/>
        </w:rPr>
      </w:pPr>
    </w:p>
    <w:p w14:paraId="77B37106" w14:textId="77777777" w:rsidR="008D0DAA" w:rsidRDefault="008D0DAA" w:rsidP="008D0DAA">
      <w:pPr>
        <w:kinsoku w:val="0"/>
        <w:overflowPunct w:val="0"/>
        <w:autoSpaceDE w:val="0"/>
        <w:autoSpaceDN w:val="0"/>
        <w:adjustRightInd w:val="0"/>
        <w:spacing w:line="574" w:lineRule="exact"/>
        <w:ind w:left="39" w:rightChars="-4" w:right="-8"/>
        <w:jc w:val="center"/>
        <w:rPr>
          <w:rFonts w:ascii="小标宋" w:eastAsia="小标宋" w:cs="宋体"/>
          <w:b/>
          <w:bCs/>
          <w:w w:val="105"/>
          <w:kern w:val="0"/>
          <w:sz w:val="44"/>
          <w:szCs w:val="44"/>
        </w:rPr>
      </w:pPr>
      <w:r>
        <w:rPr>
          <w:rFonts w:ascii="小标宋" w:eastAsia="小标宋" w:cs="宋体" w:hint="eastAsia"/>
          <w:b/>
          <w:bCs/>
          <w:w w:val="105"/>
          <w:kern w:val="0"/>
          <w:sz w:val="44"/>
          <w:szCs w:val="44"/>
        </w:rPr>
        <w:t>第二轮通知</w:t>
      </w:r>
    </w:p>
    <w:p w14:paraId="3A03E37F" w14:textId="77777777" w:rsidR="008D0DAA" w:rsidRDefault="008D0DAA" w:rsidP="008D0DAA">
      <w:pPr>
        <w:kinsoku w:val="0"/>
        <w:overflowPunct w:val="0"/>
        <w:autoSpaceDE w:val="0"/>
        <w:autoSpaceDN w:val="0"/>
        <w:adjustRightInd w:val="0"/>
        <w:spacing w:line="450" w:lineRule="exact"/>
        <w:ind w:rightChars="-4" w:right="-8"/>
        <w:rPr>
          <w:kern w:val="0"/>
          <w:sz w:val="36"/>
          <w:szCs w:val="36"/>
        </w:rPr>
      </w:pPr>
      <w:bookmarkStart w:id="0" w:name="_Hlk156228856"/>
    </w:p>
    <w:bookmarkEnd w:id="0"/>
    <w:p w14:paraId="423B63C4" w14:textId="77777777" w:rsidR="008D0DAA" w:rsidRDefault="008D0DAA" w:rsidP="008D0DAA">
      <w:pPr>
        <w:kinsoku w:val="0"/>
        <w:overflowPunct w:val="0"/>
        <w:autoSpaceDE w:val="0"/>
        <w:autoSpaceDN w:val="0"/>
        <w:adjustRightInd w:val="0"/>
        <w:ind w:rightChars="-4" w:right="-8"/>
        <w:jc w:val="left"/>
        <w:rPr>
          <w:rFonts w:ascii="宋体" w:cs="宋体"/>
          <w:kern w:val="0"/>
          <w:sz w:val="20"/>
          <w:szCs w:val="20"/>
        </w:rPr>
      </w:pPr>
    </w:p>
    <w:p w14:paraId="7B6F2DDE" w14:textId="77777777" w:rsidR="008D0DAA" w:rsidRDefault="008D0DAA" w:rsidP="008D0DAA">
      <w:pPr>
        <w:autoSpaceDE w:val="0"/>
        <w:autoSpaceDN w:val="0"/>
        <w:adjustRightInd w:val="0"/>
        <w:spacing w:before="26" w:line="365" w:lineRule="auto"/>
        <w:ind w:left="43" w:rightChars="-4" w:right="-8" w:firstLine="533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 xml:space="preserve"> 世界生命科学大会是中国生命科学领域层次最高、覆盖面最广、影响力最大的国际学术盛会之一。在成功举办2</w:t>
      </w:r>
      <w:r>
        <w:rPr>
          <w:rFonts w:ascii="仿宋_GB2312" w:eastAsia="仿宋_GB2312" w:cs="宋体"/>
          <w:kern w:val="0"/>
          <w:sz w:val="28"/>
          <w:szCs w:val="28"/>
        </w:rPr>
        <w:t>016</w:t>
      </w:r>
      <w:r>
        <w:rPr>
          <w:rFonts w:ascii="仿宋_GB2312" w:eastAsia="仿宋_GB2312" w:cs="宋体" w:hint="eastAsia"/>
          <w:kern w:val="0"/>
          <w:sz w:val="28"/>
          <w:szCs w:val="28"/>
        </w:rPr>
        <w:t>世界生命科学大会、2</w:t>
      </w:r>
      <w:r>
        <w:rPr>
          <w:rFonts w:ascii="仿宋_GB2312" w:eastAsia="仿宋_GB2312" w:cs="宋体"/>
          <w:kern w:val="0"/>
          <w:sz w:val="28"/>
          <w:szCs w:val="28"/>
        </w:rPr>
        <w:t>018</w:t>
      </w:r>
      <w:r>
        <w:rPr>
          <w:rFonts w:ascii="仿宋_GB2312" w:eastAsia="仿宋_GB2312" w:cs="宋体" w:hint="eastAsia"/>
          <w:kern w:val="0"/>
          <w:sz w:val="28"/>
          <w:szCs w:val="28"/>
        </w:rPr>
        <w:t>世界生命科学大会和2024世界生命科学大会（</w:t>
      </w:r>
      <w:r>
        <w:fldChar w:fldCharType="begin"/>
      </w:r>
      <w:r>
        <w:instrText>HYPERLINK "http://2024.wlsc.org.cn/"</w:instrText>
      </w:r>
      <w:r>
        <w:fldChar w:fldCharType="separate"/>
      </w:r>
      <w:r>
        <w:rPr>
          <w:rFonts w:hint="eastAsia"/>
          <w:sz w:val="28"/>
          <w:szCs w:val="28"/>
        </w:rPr>
        <w:t>http://2024.wlsc.org.cn/</w:t>
      </w:r>
      <w:r>
        <w:fldChar w:fldCharType="end"/>
      </w:r>
      <w:r>
        <w:rPr>
          <w:rFonts w:ascii="仿宋_GB2312" w:eastAsia="仿宋_GB2312" w:cs="宋体" w:hint="eastAsia"/>
          <w:kern w:val="0"/>
          <w:sz w:val="28"/>
          <w:szCs w:val="28"/>
        </w:rPr>
        <w:t>）的基础上，中山大学和中国科协生命科学学会联合体共同组织召开20</w:t>
      </w:r>
      <w:r>
        <w:rPr>
          <w:rFonts w:ascii="仿宋_GB2312" w:eastAsia="仿宋_GB2312" w:cs="宋体"/>
          <w:kern w:val="0"/>
          <w:sz w:val="28"/>
          <w:szCs w:val="28"/>
        </w:rPr>
        <w:t>2</w:t>
      </w:r>
      <w:r>
        <w:rPr>
          <w:rFonts w:ascii="仿宋_GB2312" w:eastAsia="仿宋_GB2312" w:cs="宋体" w:hint="eastAsia"/>
          <w:kern w:val="0"/>
          <w:sz w:val="28"/>
          <w:szCs w:val="28"/>
        </w:rPr>
        <w:t>6世界生命科学大会（</w:t>
      </w: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6 World Life Science Conference</w:t>
      </w:r>
      <w:r>
        <w:rPr>
          <w:rFonts w:ascii="仿宋_GB2312" w:eastAsia="仿宋_GB2312" w:cs="宋体" w:hint="eastAsia"/>
          <w:kern w:val="0"/>
          <w:sz w:val="28"/>
          <w:szCs w:val="28"/>
        </w:rPr>
        <w:t>），大会拟定于20</w:t>
      </w:r>
      <w:r>
        <w:rPr>
          <w:rFonts w:ascii="仿宋_GB2312" w:eastAsia="仿宋_GB2312" w:cs="宋体"/>
          <w:kern w:val="0"/>
          <w:sz w:val="28"/>
          <w:szCs w:val="28"/>
        </w:rPr>
        <w:t>2</w:t>
      </w:r>
      <w:r>
        <w:rPr>
          <w:rFonts w:ascii="仿宋_GB2312" w:eastAsia="仿宋_GB2312" w:cs="宋体" w:hint="eastAsia"/>
          <w:kern w:val="0"/>
          <w:sz w:val="28"/>
          <w:szCs w:val="28"/>
        </w:rPr>
        <w:t>6年11月2</w:t>
      </w:r>
      <w:r>
        <w:rPr>
          <w:rFonts w:ascii="仿宋_GB2312" w:eastAsia="仿宋_GB2312" w:cs="宋体"/>
          <w:kern w:val="0"/>
          <w:sz w:val="28"/>
          <w:szCs w:val="28"/>
        </w:rPr>
        <w:t>8</w:t>
      </w:r>
      <w:r>
        <w:rPr>
          <w:rFonts w:ascii="仿宋_GB2312" w:eastAsia="仿宋_GB2312" w:cs="宋体" w:hint="eastAsia"/>
          <w:kern w:val="0"/>
          <w:sz w:val="28"/>
          <w:szCs w:val="28"/>
        </w:rPr>
        <w:t>-30日在</w:t>
      </w:r>
      <w:r>
        <w:rPr>
          <w:rFonts w:ascii="仿宋_GB2312" w:eastAsia="仿宋_GB2312" w:cs="宋体"/>
          <w:kern w:val="0"/>
          <w:sz w:val="28"/>
          <w:szCs w:val="28"/>
        </w:rPr>
        <w:t>广东省</w:t>
      </w:r>
      <w:r>
        <w:rPr>
          <w:rFonts w:ascii="仿宋_GB2312" w:eastAsia="仿宋_GB2312" w:cs="宋体" w:hint="eastAsia"/>
          <w:kern w:val="0"/>
          <w:sz w:val="28"/>
          <w:szCs w:val="28"/>
        </w:rPr>
        <w:t>广州白云国际会议中心举行，将围绕生命科学、医药卫生、农业及环境科学等领域，聚焦基础研究、技术进展以及民众普遍关注的前沿热点，开展高水平的学术交流和最新科技成果展示，通过国际交流合作推动生命科学领域科技创新与产业创新深度融合，应对重大疾病、人口老化、环境污染、资源短缺等挑战，促进经济社会高质量和可持续发展。大会规模预计</w:t>
      </w:r>
      <w:r>
        <w:rPr>
          <w:rFonts w:ascii="仿宋_GB2312" w:eastAsia="仿宋_GB2312" w:cs="宋体"/>
          <w:kern w:val="0"/>
          <w:sz w:val="28"/>
          <w:szCs w:val="28"/>
        </w:rPr>
        <w:t>3000</w:t>
      </w:r>
      <w:r>
        <w:rPr>
          <w:rFonts w:ascii="仿宋_GB2312" w:eastAsia="仿宋_GB2312" w:cs="宋体" w:hint="eastAsia"/>
          <w:kern w:val="0"/>
          <w:sz w:val="28"/>
          <w:szCs w:val="28"/>
        </w:rPr>
        <w:t>人。</w:t>
      </w:r>
    </w:p>
    <w:p w14:paraId="733F8B6A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2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b/>
          <w:bCs/>
          <w:kern w:val="0"/>
          <w:sz w:val="28"/>
          <w:szCs w:val="28"/>
        </w:rPr>
        <w:t>一、</w:t>
      </w:r>
      <w:r>
        <w:rPr>
          <w:rFonts w:ascii="仿宋_GB2312" w:eastAsia="仿宋_GB2312" w:cs="宋体"/>
          <w:b/>
          <w:bCs/>
          <w:kern w:val="0"/>
          <w:sz w:val="28"/>
          <w:szCs w:val="28"/>
        </w:rPr>
        <w:t>会议时间：</w:t>
      </w:r>
      <w:r>
        <w:rPr>
          <w:rFonts w:ascii="仿宋_GB2312" w:eastAsia="仿宋_GB2312" w:cs="宋体" w:hint="eastAsia"/>
          <w:kern w:val="0"/>
          <w:sz w:val="28"/>
          <w:szCs w:val="28"/>
        </w:rPr>
        <w:t>2026年11月28-30日（27日报到）</w:t>
      </w:r>
    </w:p>
    <w:p w14:paraId="67D465C1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2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b/>
          <w:bCs/>
          <w:kern w:val="0"/>
          <w:sz w:val="28"/>
          <w:szCs w:val="28"/>
        </w:rPr>
        <w:t>二、</w:t>
      </w:r>
      <w:r>
        <w:rPr>
          <w:rFonts w:ascii="仿宋_GB2312" w:eastAsia="仿宋_GB2312" w:cs="宋体"/>
          <w:b/>
          <w:bCs/>
          <w:kern w:val="0"/>
          <w:sz w:val="28"/>
          <w:szCs w:val="28"/>
        </w:rPr>
        <w:t>会议地点：</w:t>
      </w:r>
      <w:r>
        <w:rPr>
          <w:rFonts w:ascii="仿宋_GB2312" w:eastAsia="仿宋_GB2312" w:cs="宋体" w:hint="eastAsia"/>
          <w:kern w:val="0"/>
          <w:sz w:val="28"/>
          <w:szCs w:val="28"/>
        </w:rPr>
        <w:t>广东省广州白云国际会议中心</w:t>
      </w:r>
    </w:p>
    <w:p w14:paraId="5A508DE1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2"/>
        <w:rPr>
          <w:rFonts w:ascii="仿宋_GB2312" w:eastAsia="仿宋_GB2312" w:cs="宋体"/>
          <w:b/>
          <w:bCs/>
          <w:kern w:val="0"/>
          <w:sz w:val="28"/>
          <w:szCs w:val="28"/>
        </w:rPr>
      </w:pPr>
      <w:r>
        <w:rPr>
          <w:rFonts w:ascii="仿宋_GB2312" w:eastAsia="仿宋_GB2312" w:cs="宋体" w:hint="eastAsia"/>
          <w:b/>
          <w:bCs/>
          <w:kern w:val="0"/>
          <w:sz w:val="28"/>
          <w:szCs w:val="28"/>
        </w:rPr>
        <w:t>三、</w:t>
      </w:r>
      <w:r>
        <w:rPr>
          <w:rFonts w:ascii="仿宋_GB2312" w:eastAsia="仿宋_GB2312" w:cs="宋体"/>
          <w:b/>
          <w:bCs/>
          <w:kern w:val="0"/>
          <w:sz w:val="28"/>
          <w:szCs w:val="28"/>
        </w:rPr>
        <w:t>会议主题</w:t>
      </w:r>
      <w:r>
        <w:rPr>
          <w:rFonts w:ascii="仿宋_GB2312" w:eastAsia="仿宋_GB2312" w:cs="宋体" w:hint="eastAsia"/>
          <w:b/>
          <w:bCs/>
          <w:kern w:val="0"/>
          <w:sz w:val="28"/>
          <w:szCs w:val="28"/>
        </w:rPr>
        <w:t>：</w:t>
      </w:r>
      <w:r>
        <w:rPr>
          <w:rFonts w:eastAsia="仿宋_GB2312"/>
          <w:kern w:val="0"/>
          <w:sz w:val="28"/>
          <w:szCs w:val="28"/>
        </w:rPr>
        <w:t>Life Science: Inclusion, Integration, Innovation</w:t>
      </w:r>
    </w:p>
    <w:p w14:paraId="5F5FD8BD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900" w:firstLine="252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生命科学：开放·融合·创新</w:t>
      </w:r>
    </w:p>
    <w:p w14:paraId="7B0AA8FE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2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b/>
          <w:bCs/>
          <w:kern w:val="0"/>
          <w:sz w:val="28"/>
          <w:szCs w:val="28"/>
        </w:rPr>
        <w:t>四、会议网站：</w:t>
      </w:r>
      <w:hyperlink r:id="rId10" w:history="1">
        <w:r>
          <w:rPr>
            <w:rStyle w:val="a7"/>
            <w:sz w:val="28"/>
            <w:szCs w:val="28"/>
          </w:rPr>
          <w:t>http</w:t>
        </w:r>
        <w:r>
          <w:rPr>
            <w:rStyle w:val="a7"/>
            <w:rFonts w:hint="eastAsia"/>
            <w:sz w:val="28"/>
            <w:szCs w:val="28"/>
          </w:rPr>
          <w:t>s</w:t>
        </w:r>
        <w:r>
          <w:rPr>
            <w:rStyle w:val="a7"/>
            <w:sz w:val="28"/>
            <w:szCs w:val="28"/>
          </w:rPr>
          <w:t>://202</w:t>
        </w:r>
        <w:r>
          <w:rPr>
            <w:rStyle w:val="a7"/>
            <w:rFonts w:hint="eastAsia"/>
            <w:sz w:val="28"/>
            <w:szCs w:val="28"/>
          </w:rPr>
          <w:t>6</w:t>
        </w:r>
        <w:r>
          <w:rPr>
            <w:rStyle w:val="a7"/>
            <w:sz w:val="28"/>
            <w:szCs w:val="28"/>
          </w:rPr>
          <w:t>.wlsc.org.cn/</w:t>
        </w:r>
      </w:hyperlink>
    </w:p>
    <w:p w14:paraId="63020C69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2"/>
        <w:rPr>
          <w:rFonts w:ascii="仿宋_GB2312" w:eastAsia="仿宋_GB2312" w:cs="宋体"/>
          <w:b/>
          <w:bCs/>
          <w:kern w:val="0"/>
          <w:sz w:val="28"/>
          <w:szCs w:val="28"/>
        </w:rPr>
      </w:pPr>
      <w:r>
        <w:rPr>
          <w:rFonts w:ascii="仿宋_GB2312" w:eastAsia="仿宋_GB2312" w:cs="宋体" w:hint="eastAsia"/>
          <w:b/>
          <w:bCs/>
          <w:kern w:val="0"/>
          <w:sz w:val="28"/>
          <w:szCs w:val="28"/>
        </w:rPr>
        <w:lastRenderedPageBreak/>
        <w:t>五、大会组织机构</w:t>
      </w:r>
    </w:p>
    <w:p w14:paraId="60A306F6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1.主办单位</w:t>
      </w:r>
    </w:p>
    <w:p w14:paraId="694EFE01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中国科协生命科学学会联合体、中山大学</w:t>
      </w:r>
    </w:p>
    <w:p w14:paraId="1673691F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2.承办单位</w:t>
      </w:r>
    </w:p>
    <w:p w14:paraId="64948E4B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华南理工大学、南方医科大学、广州医科大学、广州实验室、广州白云山医药集团股份有限公司、广东省精准医学应用学会、广州岭南商旅投资集团有限公司</w:t>
      </w:r>
    </w:p>
    <w:p w14:paraId="3223D0C1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3.协办单位</w:t>
      </w:r>
    </w:p>
    <w:p w14:paraId="230C391B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广州市城市品牌促进会、谷雨生物科技集团股份有限公司</w:t>
      </w:r>
    </w:p>
    <w:p w14:paraId="26F7951B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4.支持单位</w:t>
      </w:r>
    </w:p>
    <w:p w14:paraId="031FED8D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中国植物学会、中国遗传学会、中国动物学会、中国昆虫学会、中国微生物学会、中国生物化学与分子生物学会、中国细胞生物学学会、中国植物生理与植物分子生物学学会、中国生物物理学会、中国实验动物学会、中国神经科学学会、中国生物工程学会、中国中西医结合学会、中国生理学会、中国解剖学会、中国生物医学工程学会、中国营养学会、中国药理学会、中国抗癌协会、中国免疫学会、中华预防医学会、中国认知科学学会、中国卒中学会、中国园艺学会、中国植物保护学会、中国作物学会</w:t>
      </w:r>
    </w:p>
    <w:p w14:paraId="7AE8EB4C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5.大会主席</w:t>
      </w:r>
    </w:p>
    <w:p w14:paraId="5497C1D7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Chars="405" w:left="850" w:rightChars="-4" w:right="-8" w:firstLine="1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中方主席：武维华院士</w:t>
      </w:r>
    </w:p>
    <w:p w14:paraId="5CF42FFE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Chars="405" w:left="850" w:rightChars="-4" w:right="-8" w:firstLine="1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外方主席：Hartmut Michel（1988年诺贝尔化学奖获得者）</w:t>
      </w:r>
    </w:p>
    <w:p w14:paraId="1EE209C7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6.组织委员会</w:t>
      </w:r>
    </w:p>
    <w:p w14:paraId="609DDD59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Chars="405" w:left="850" w:rightChars="-4" w:right="-8" w:firstLine="1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中方主席：种康院士、杨维才院士、宋尔卫院士</w:t>
      </w:r>
    </w:p>
    <w:p w14:paraId="2341992B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Chars="405" w:left="850" w:rightChars="-4" w:right="-8" w:firstLine="1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 xml:space="preserve">外方主席：Napoleone </w:t>
      </w:r>
      <w:proofErr w:type="spellStart"/>
      <w:r>
        <w:rPr>
          <w:rFonts w:ascii="仿宋_GB2312" w:eastAsia="仿宋_GB2312" w:cs="宋体" w:hint="eastAsia"/>
          <w:kern w:val="0"/>
          <w:sz w:val="28"/>
          <w:szCs w:val="28"/>
        </w:rPr>
        <w:t>Ferarra</w:t>
      </w:r>
      <w:proofErr w:type="spellEnd"/>
      <w:r>
        <w:rPr>
          <w:rFonts w:ascii="仿宋_GB2312" w:eastAsia="仿宋_GB2312" w:cs="宋体" w:hint="eastAsia"/>
          <w:kern w:val="0"/>
          <w:sz w:val="28"/>
          <w:szCs w:val="28"/>
        </w:rPr>
        <w:t>（2010年拉斯克临床医学研究奖）</w:t>
      </w:r>
    </w:p>
    <w:p w14:paraId="269DC770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7.学术与程序委员会</w:t>
      </w:r>
    </w:p>
    <w:p w14:paraId="0DF8CBBD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Chars="405" w:left="850" w:rightChars="-4" w:right="-8" w:firstLine="1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中方主席：饶子和院士、高福院士、马骏院士</w:t>
      </w:r>
    </w:p>
    <w:p w14:paraId="1CACC00B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Chars="405" w:left="850" w:rightChars="-4" w:right="-8" w:firstLine="1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lastRenderedPageBreak/>
        <w:t>外方主席：Randy Schekman（2013诺贝尔生理学或医学奖获得者）</w:t>
      </w:r>
    </w:p>
    <w:p w14:paraId="2A502A2F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8.大会秘书处</w:t>
      </w:r>
    </w:p>
    <w:p w14:paraId="606F0BCA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Chars="405" w:left="850" w:rightChars="-4" w:right="-8" w:firstLine="1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秘书长：姜长涛、张琪</w:t>
      </w:r>
    </w:p>
    <w:p w14:paraId="1F241F7F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Chars="405" w:left="850" w:rightChars="-4" w:right="-8" w:firstLine="1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执行秘书长：刘平生、程功</w:t>
      </w:r>
    </w:p>
    <w:p w14:paraId="47D9202E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 w:firstLineChars="200" w:firstLine="562"/>
        <w:rPr>
          <w:rFonts w:ascii="仿宋_GB2312" w:eastAsia="仿宋_GB2312" w:cs="宋体"/>
          <w:b/>
          <w:bCs/>
          <w:kern w:val="0"/>
          <w:sz w:val="28"/>
          <w:szCs w:val="28"/>
        </w:rPr>
      </w:pPr>
      <w:r>
        <w:rPr>
          <w:rFonts w:ascii="仿宋_GB2312" w:eastAsia="仿宋_GB2312" w:cs="宋体" w:hint="eastAsia"/>
          <w:b/>
          <w:bCs/>
          <w:kern w:val="0"/>
          <w:sz w:val="28"/>
          <w:szCs w:val="28"/>
        </w:rPr>
        <w:t>六、大会内容</w:t>
      </w:r>
    </w:p>
    <w:p w14:paraId="6FB464C4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1.会议日程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414"/>
        <w:gridCol w:w="2410"/>
        <w:gridCol w:w="2371"/>
      </w:tblGrid>
      <w:tr w:rsidR="008D0DAA" w14:paraId="168AF010" w14:textId="77777777" w:rsidTr="00A041E9">
        <w:trPr>
          <w:trHeight w:val="699"/>
          <w:jc w:val="center"/>
        </w:trPr>
        <w:tc>
          <w:tcPr>
            <w:tcW w:w="1560" w:type="dxa"/>
            <w:vAlign w:val="center"/>
          </w:tcPr>
          <w:p w14:paraId="768AAE28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  <w:t>11月27日</w:t>
            </w:r>
          </w:p>
          <w:p w14:paraId="41483795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  <w:t>（周五）</w:t>
            </w:r>
          </w:p>
        </w:tc>
        <w:tc>
          <w:tcPr>
            <w:tcW w:w="2414" w:type="dxa"/>
            <w:vAlign w:val="center"/>
          </w:tcPr>
          <w:p w14:paraId="0A891D22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  <w:t>第一天</w:t>
            </w:r>
          </w:p>
          <w:p w14:paraId="492F5833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  <w:t>11月28日</w:t>
            </w:r>
            <w:proofErr w:type="gramStart"/>
            <w:r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  <w:t>(周六)</w:t>
            </w:r>
            <w:proofErr w:type="gramEnd"/>
            <w:r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385774DE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  <w:t>第二天</w:t>
            </w:r>
          </w:p>
          <w:p w14:paraId="0E2B4869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  <w:t>11月29日（周日）</w:t>
            </w:r>
          </w:p>
        </w:tc>
        <w:tc>
          <w:tcPr>
            <w:tcW w:w="2371" w:type="dxa"/>
            <w:vAlign w:val="center"/>
          </w:tcPr>
          <w:p w14:paraId="2D859CDE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  <w:t>第三天</w:t>
            </w:r>
          </w:p>
          <w:p w14:paraId="79DFB761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黑体" w:cs="微软雅黑" w:hint="eastAsia"/>
                <w:b/>
                <w:bCs/>
                <w:color w:val="000000"/>
                <w:kern w:val="0"/>
                <w:sz w:val="24"/>
                <w:szCs w:val="24"/>
              </w:rPr>
              <w:t>11月30日（周一）</w:t>
            </w:r>
          </w:p>
        </w:tc>
      </w:tr>
      <w:tr w:rsidR="008D0DAA" w14:paraId="5E3ABCA5" w14:textId="77777777" w:rsidTr="00A041E9">
        <w:trPr>
          <w:trHeight w:val="569"/>
          <w:jc w:val="center"/>
        </w:trPr>
        <w:tc>
          <w:tcPr>
            <w:tcW w:w="1560" w:type="dxa"/>
            <w:vMerge w:val="restart"/>
            <w:vAlign w:val="center"/>
          </w:tcPr>
          <w:p w14:paraId="6B2857F9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spacing w:before="182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参会报到</w:t>
            </w:r>
          </w:p>
        </w:tc>
        <w:tc>
          <w:tcPr>
            <w:tcW w:w="2414" w:type="dxa"/>
            <w:vAlign w:val="center"/>
          </w:tcPr>
          <w:p w14:paraId="05C3D436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8:30-9:00</w:t>
            </w:r>
          </w:p>
          <w:p w14:paraId="44B0CCB2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领导会见与参观</w:t>
            </w:r>
          </w:p>
        </w:tc>
        <w:tc>
          <w:tcPr>
            <w:tcW w:w="2410" w:type="dxa"/>
            <w:vMerge w:val="restart"/>
            <w:vAlign w:val="center"/>
          </w:tcPr>
          <w:p w14:paraId="4DA9A187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9:00-9:45</w:t>
            </w:r>
          </w:p>
          <w:p w14:paraId="7FA6A236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eastAsia="仿宋_GB2312"/>
                <w:b/>
                <w:kern w:val="0"/>
                <w:sz w:val="24"/>
                <w:szCs w:val="24"/>
              </w:rPr>
              <w:t xml:space="preserve">Thomas C. </w:t>
            </w:r>
            <w:proofErr w:type="spellStart"/>
            <w:r>
              <w:rPr>
                <w:rFonts w:eastAsia="仿宋_GB2312"/>
                <w:b/>
                <w:kern w:val="0"/>
                <w:sz w:val="24"/>
                <w:szCs w:val="24"/>
              </w:rPr>
              <w:t>Südhof</w:t>
            </w:r>
            <w:proofErr w:type="spellEnd"/>
          </w:p>
        </w:tc>
        <w:tc>
          <w:tcPr>
            <w:tcW w:w="2371" w:type="dxa"/>
            <w:vMerge w:val="restart"/>
            <w:vAlign w:val="center"/>
          </w:tcPr>
          <w:p w14:paraId="36AA0095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9:00-12:30</w:t>
            </w:r>
          </w:p>
          <w:p w14:paraId="32E51D7C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分论坛和特色论坛</w:t>
            </w:r>
          </w:p>
          <w:p w14:paraId="1AA8F138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（10-12个）</w:t>
            </w:r>
          </w:p>
        </w:tc>
      </w:tr>
      <w:tr w:rsidR="008D0DAA" w14:paraId="625871DE" w14:textId="77777777" w:rsidTr="00A041E9">
        <w:trPr>
          <w:trHeight w:val="569"/>
          <w:jc w:val="center"/>
        </w:trPr>
        <w:tc>
          <w:tcPr>
            <w:tcW w:w="1560" w:type="dxa"/>
            <w:vMerge/>
            <w:vAlign w:val="center"/>
          </w:tcPr>
          <w:p w14:paraId="0E63F4D7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spacing w:before="182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2BB488FD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9:00-9:45</w:t>
            </w:r>
          </w:p>
          <w:p w14:paraId="47F8242E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开幕式</w:t>
            </w:r>
          </w:p>
        </w:tc>
        <w:tc>
          <w:tcPr>
            <w:tcW w:w="2410" w:type="dxa"/>
            <w:vMerge/>
          </w:tcPr>
          <w:p w14:paraId="1590E37D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</w:p>
        </w:tc>
        <w:tc>
          <w:tcPr>
            <w:tcW w:w="2371" w:type="dxa"/>
            <w:vMerge/>
            <w:vAlign w:val="center"/>
          </w:tcPr>
          <w:p w14:paraId="7273DFAA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</w:p>
        </w:tc>
      </w:tr>
      <w:tr w:rsidR="008D0DAA" w14:paraId="7966E432" w14:textId="77777777" w:rsidTr="00A041E9">
        <w:trPr>
          <w:trHeight w:val="506"/>
          <w:jc w:val="center"/>
        </w:trPr>
        <w:tc>
          <w:tcPr>
            <w:tcW w:w="1560" w:type="dxa"/>
            <w:vMerge/>
          </w:tcPr>
          <w:p w14:paraId="76154E40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spacing w:before="182"/>
              <w:ind w:left="416"/>
              <w:jc w:val="left"/>
              <w:rPr>
                <w:rFonts w:ascii="仿宋_GB2312" w:eastAsia="仿宋_GB2312" w:cs="微软雅黑"/>
                <w:kern w:val="0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2A67F014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9:45-10:30</w:t>
            </w:r>
          </w:p>
          <w:p w14:paraId="7071E86F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eastAsia="仿宋_GB2312"/>
                <w:b/>
                <w:kern w:val="0"/>
                <w:position w:val="-10"/>
                <w:sz w:val="24"/>
                <w:szCs w:val="24"/>
              </w:rPr>
            </w:pPr>
            <w:r>
              <w:rPr>
                <w:rFonts w:eastAsia="仿宋_GB2312" w:hint="eastAsia"/>
                <w:b/>
                <w:kern w:val="0"/>
                <w:sz w:val="24"/>
                <w:szCs w:val="24"/>
              </w:rPr>
              <w:t>Randy Schekman</w:t>
            </w:r>
          </w:p>
        </w:tc>
        <w:tc>
          <w:tcPr>
            <w:tcW w:w="2410" w:type="dxa"/>
          </w:tcPr>
          <w:p w14:paraId="5CEEDADD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9:45-10:30</w:t>
            </w:r>
          </w:p>
          <w:p w14:paraId="524F49E5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宋体" w:hAnsi="宋体" w:cs="微软雅黑" w:hint="eastAsia"/>
                <w:b/>
                <w:kern w:val="0"/>
                <w:position w:val="-10"/>
                <w:sz w:val="24"/>
                <w:szCs w:val="24"/>
              </w:rPr>
            </w:pPr>
            <w:r>
              <w:rPr>
                <w:rFonts w:ascii="宋体" w:hAnsi="宋体" w:cs="微软雅黑" w:hint="eastAsia"/>
                <w:b/>
                <w:kern w:val="0"/>
                <w:position w:val="-10"/>
                <w:sz w:val="24"/>
                <w:szCs w:val="24"/>
              </w:rPr>
              <w:t>钟南山</w:t>
            </w:r>
          </w:p>
          <w:p w14:paraId="46D2A876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宋体" w:hAnsi="宋体" w:cs="微软雅黑" w:hint="eastAsia"/>
                <w:b/>
                <w:kern w:val="0"/>
                <w:position w:val="-10"/>
                <w:sz w:val="24"/>
                <w:szCs w:val="24"/>
              </w:rPr>
            </w:pPr>
          </w:p>
        </w:tc>
        <w:tc>
          <w:tcPr>
            <w:tcW w:w="2371" w:type="dxa"/>
            <w:vMerge/>
          </w:tcPr>
          <w:p w14:paraId="1A95A1A5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8D0DAA" w14:paraId="632D56B6" w14:textId="77777777" w:rsidTr="00A041E9">
        <w:trPr>
          <w:trHeight w:val="340"/>
          <w:jc w:val="center"/>
        </w:trPr>
        <w:tc>
          <w:tcPr>
            <w:tcW w:w="1560" w:type="dxa"/>
            <w:vMerge/>
          </w:tcPr>
          <w:p w14:paraId="7B4D4746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4" w:type="dxa"/>
          </w:tcPr>
          <w:p w14:paraId="5EB44509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10:30-10:45</w:t>
            </w:r>
          </w:p>
          <w:p w14:paraId="44C946CE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茶歇</w:t>
            </w:r>
          </w:p>
        </w:tc>
        <w:tc>
          <w:tcPr>
            <w:tcW w:w="2410" w:type="dxa"/>
          </w:tcPr>
          <w:p w14:paraId="78AE332F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10:30-10:45</w:t>
            </w:r>
          </w:p>
          <w:p w14:paraId="4DEE96EC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茶歇</w:t>
            </w:r>
          </w:p>
        </w:tc>
        <w:tc>
          <w:tcPr>
            <w:tcW w:w="2371" w:type="dxa"/>
            <w:vMerge/>
          </w:tcPr>
          <w:p w14:paraId="5520B785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8D0DAA" w14:paraId="7AA7A4D1" w14:textId="77777777" w:rsidTr="00A041E9">
        <w:trPr>
          <w:trHeight w:val="510"/>
          <w:jc w:val="center"/>
        </w:trPr>
        <w:tc>
          <w:tcPr>
            <w:tcW w:w="1560" w:type="dxa"/>
            <w:vMerge/>
          </w:tcPr>
          <w:p w14:paraId="5D646573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4" w:type="dxa"/>
          </w:tcPr>
          <w:p w14:paraId="6F94C4BE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10:45-11:30</w:t>
            </w:r>
          </w:p>
          <w:p w14:paraId="394C904E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仿宋_GB2312"/>
                <w:b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主旨报告2</w:t>
            </w:r>
          </w:p>
        </w:tc>
        <w:tc>
          <w:tcPr>
            <w:tcW w:w="2410" w:type="dxa"/>
          </w:tcPr>
          <w:p w14:paraId="4948CDBD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10:45-11:30</w:t>
            </w:r>
          </w:p>
          <w:p w14:paraId="0909977E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b/>
                <w:kern w:val="0"/>
                <w:position w:val="-10"/>
                <w:sz w:val="24"/>
                <w:szCs w:val="24"/>
              </w:rPr>
            </w:pPr>
            <w:r>
              <w:rPr>
                <w:rFonts w:eastAsia="仿宋_GB2312" w:hint="eastAsia"/>
                <w:b/>
                <w:kern w:val="0"/>
                <w:sz w:val="24"/>
                <w:szCs w:val="24"/>
              </w:rPr>
              <w:t>Chuan He</w:t>
            </w:r>
          </w:p>
        </w:tc>
        <w:tc>
          <w:tcPr>
            <w:tcW w:w="2371" w:type="dxa"/>
            <w:vMerge/>
          </w:tcPr>
          <w:p w14:paraId="5005695B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8D0DAA" w14:paraId="7B60AAF9" w14:textId="77777777" w:rsidTr="00A041E9">
        <w:trPr>
          <w:trHeight w:val="448"/>
          <w:jc w:val="center"/>
        </w:trPr>
        <w:tc>
          <w:tcPr>
            <w:tcW w:w="1560" w:type="dxa"/>
            <w:vMerge/>
          </w:tcPr>
          <w:p w14:paraId="0C6AE130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4" w:type="dxa"/>
          </w:tcPr>
          <w:p w14:paraId="7B4D9A44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11:30-12:15</w:t>
            </w:r>
          </w:p>
          <w:p w14:paraId="6B242CDE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宋体" w:hAnsi="宋体" w:cs="微软雅黑" w:hint="eastAsia"/>
                <w:b/>
                <w:kern w:val="0"/>
                <w:position w:val="-10"/>
                <w:sz w:val="24"/>
                <w:szCs w:val="24"/>
              </w:rPr>
            </w:pPr>
            <w:r>
              <w:rPr>
                <w:rFonts w:eastAsia="仿宋_GB2312" w:hint="eastAsia"/>
                <w:b/>
                <w:kern w:val="0"/>
                <w:sz w:val="24"/>
                <w:szCs w:val="24"/>
              </w:rPr>
              <w:t xml:space="preserve">Napoleone </w:t>
            </w:r>
            <w:proofErr w:type="spellStart"/>
            <w:r>
              <w:rPr>
                <w:rFonts w:eastAsia="仿宋_GB2312" w:hint="eastAsia"/>
                <w:b/>
                <w:kern w:val="0"/>
                <w:sz w:val="24"/>
                <w:szCs w:val="24"/>
              </w:rPr>
              <w:t>Ferarra</w:t>
            </w:r>
            <w:proofErr w:type="spellEnd"/>
          </w:p>
          <w:p w14:paraId="65DA3EC0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宋体" w:hAnsi="宋体" w:cs="微软雅黑" w:hint="eastAsia"/>
                <w:b/>
                <w:kern w:val="0"/>
                <w:position w:val="-1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0A64091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11:30-12:15</w:t>
            </w:r>
          </w:p>
          <w:p w14:paraId="0507B4F9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宋体" w:hAnsi="宋体" w:cs="微软雅黑" w:hint="eastAsia"/>
                <w:b/>
                <w:kern w:val="0"/>
                <w:position w:val="-10"/>
                <w:sz w:val="24"/>
                <w:szCs w:val="24"/>
              </w:rPr>
              <w:t>黄三文</w:t>
            </w:r>
          </w:p>
          <w:p w14:paraId="13B67413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</w:p>
        </w:tc>
        <w:tc>
          <w:tcPr>
            <w:tcW w:w="2371" w:type="dxa"/>
            <w:vMerge/>
          </w:tcPr>
          <w:p w14:paraId="598FC40A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8D0DAA" w14:paraId="3F1FB87C" w14:textId="77777777" w:rsidTr="00A041E9">
        <w:trPr>
          <w:trHeight w:val="340"/>
          <w:jc w:val="center"/>
        </w:trPr>
        <w:tc>
          <w:tcPr>
            <w:tcW w:w="1560" w:type="dxa"/>
            <w:vMerge/>
          </w:tcPr>
          <w:p w14:paraId="468C01BA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4" w:type="dxa"/>
          </w:tcPr>
          <w:p w14:paraId="042B0C5F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午餐</w:t>
            </w:r>
          </w:p>
        </w:tc>
        <w:tc>
          <w:tcPr>
            <w:tcW w:w="2410" w:type="dxa"/>
          </w:tcPr>
          <w:p w14:paraId="02865D26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午餐/午餐会</w:t>
            </w:r>
          </w:p>
        </w:tc>
        <w:tc>
          <w:tcPr>
            <w:tcW w:w="2371" w:type="dxa"/>
          </w:tcPr>
          <w:p w14:paraId="77B03CF7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午餐</w:t>
            </w:r>
          </w:p>
        </w:tc>
      </w:tr>
      <w:tr w:rsidR="008D0DAA" w14:paraId="78A1A05D" w14:textId="77777777" w:rsidTr="00A041E9">
        <w:trPr>
          <w:trHeight w:val="604"/>
          <w:jc w:val="center"/>
        </w:trPr>
        <w:tc>
          <w:tcPr>
            <w:tcW w:w="1560" w:type="dxa"/>
            <w:vMerge/>
          </w:tcPr>
          <w:p w14:paraId="3EF5350E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4" w:type="dxa"/>
            <w:vMerge w:val="restart"/>
            <w:vAlign w:val="center"/>
          </w:tcPr>
          <w:p w14:paraId="600122EA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14:00-17:30</w:t>
            </w:r>
          </w:p>
          <w:p w14:paraId="26A55A21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分论坛和特色论坛</w:t>
            </w:r>
          </w:p>
          <w:p w14:paraId="307F65C7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（10-12个）</w:t>
            </w:r>
          </w:p>
        </w:tc>
        <w:tc>
          <w:tcPr>
            <w:tcW w:w="2410" w:type="dxa"/>
            <w:vMerge w:val="restart"/>
            <w:vAlign w:val="center"/>
          </w:tcPr>
          <w:p w14:paraId="22704934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14:00-17:30</w:t>
            </w:r>
          </w:p>
          <w:p w14:paraId="48B5156D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分论坛和特色论坛</w:t>
            </w:r>
          </w:p>
          <w:p w14:paraId="6603BFA7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（10-12个）</w:t>
            </w:r>
          </w:p>
        </w:tc>
        <w:tc>
          <w:tcPr>
            <w:tcW w:w="2371" w:type="dxa"/>
          </w:tcPr>
          <w:p w14:paraId="38DC4754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14:00-14:45</w:t>
            </w:r>
          </w:p>
          <w:p w14:paraId="75A93D4D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eastAsia="仿宋_GB2312" w:hint="eastAsia"/>
                <w:b/>
                <w:kern w:val="0"/>
                <w:sz w:val="24"/>
                <w:szCs w:val="24"/>
              </w:rPr>
              <w:t>Hartmut Michel</w:t>
            </w:r>
          </w:p>
        </w:tc>
      </w:tr>
      <w:tr w:rsidR="008D0DAA" w14:paraId="2427D872" w14:textId="77777777" w:rsidTr="00A041E9">
        <w:trPr>
          <w:trHeight w:val="542"/>
          <w:jc w:val="center"/>
        </w:trPr>
        <w:tc>
          <w:tcPr>
            <w:tcW w:w="1560" w:type="dxa"/>
            <w:vMerge/>
          </w:tcPr>
          <w:p w14:paraId="6B92177A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4" w:type="dxa"/>
            <w:vMerge/>
          </w:tcPr>
          <w:p w14:paraId="5E9BA1B9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3982089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371" w:type="dxa"/>
          </w:tcPr>
          <w:p w14:paraId="4E24D194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14:45-15:30</w:t>
            </w:r>
          </w:p>
          <w:p w14:paraId="7589023D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b/>
                <w:kern w:val="0"/>
                <w:position w:val="-10"/>
                <w:sz w:val="24"/>
                <w:szCs w:val="24"/>
              </w:rPr>
            </w:pPr>
            <w:r>
              <w:rPr>
                <w:rFonts w:eastAsia="仿宋_GB2312"/>
                <w:b/>
                <w:kern w:val="0"/>
                <w:sz w:val="24"/>
                <w:szCs w:val="24"/>
              </w:rPr>
              <w:t>David Rubinsztein</w:t>
            </w:r>
          </w:p>
        </w:tc>
      </w:tr>
      <w:tr w:rsidR="008D0DAA" w14:paraId="3F4D0320" w14:textId="77777777" w:rsidTr="00A041E9">
        <w:trPr>
          <w:trHeight w:val="466"/>
          <w:jc w:val="center"/>
        </w:trPr>
        <w:tc>
          <w:tcPr>
            <w:tcW w:w="1560" w:type="dxa"/>
            <w:vMerge/>
          </w:tcPr>
          <w:p w14:paraId="27A751AD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4" w:type="dxa"/>
            <w:vMerge/>
          </w:tcPr>
          <w:p w14:paraId="58F51F88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EC77B66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371" w:type="dxa"/>
          </w:tcPr>
          <w:p w14:paraId="55D5CD79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15:30-15:45</w:t>
            </w:r>
          </w:p>
          <w:p w14:paraId="0638777F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茶歇</w:t>
            </w:r>
          </w:p>
        </w:tc>
      </w:tr>
      <w:tr w:rsidR="008D0DAA" w14:paraId="68D6C730" w14:textId="77777777" w:rsidTr="00A041E9">
        <w:trPr>
          <w:trHeight w:val="546"/>
          <w:jc w:val="center"/>
        </w:trPr>
        <w:tc>
          <w:tcPr>
            <w:tcW w:w="1560" w:type="dxa"/>
            <w:vMerge/>
          </w:tcPr>
          <w:p w14:paraId="087DC11D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4" w:type="dxa"/>
            <w:vMerge/>
          </w:tcPr>
          <w:p w14:paraId="5B662AE2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9880686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371" w:type="dxa"/>
          </w:tcPr>
          <w:p w14:paraId="726F4E7E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15:45-16:30</w:t>
            </w:r>
          </w:p>
          <w:p w14:paraId="332335E1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主旨报告10</w:t>
            </w:r>
          </w:p>
        </w:tc>
      </w:tr>
      <w:tr w:rsidR="008D0DAA" w14:paraId="3677C139" w14:textId="77777777" w:rsidTr="00A041E9">
        <w:trPr>
          <w:trHeight w:val="485"/>
          <w:jc w:val="center"/>
        </w:trPr>
        <w:tc>
          <w:tcPr>
            <w:tcW w:w="1560" w:type="dxa"/>
            <w:vMerge/>
          </w:tcPr>
          <w:p w14:paraId="12A45D19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4" w:type="dxa"/>
            <w:vMerge/>
          </w:tcPr>
          <w:p w14:paraId="469447B2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18F59AC" w14:textId="77777777" w:rsidR="008D0DAA" w:rsidRDefault="008D0DAA" w:rsidP="00A041E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371" w:type="dxa"/>
          </w:tcPr>
          <w:p w14:paraId="336FE571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16:30-16:45</w:t>
            </w:r>
          </w:p>
          <w:p w14:paraId="66C1DE3D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闭幕式</w:t>
            </w:r>
          </w:p>
        </w:tc>
      </w:tr>
      <w:tr w:rsidR="008D0DAA" w14:paraId="173E116B" w14:textId="77777777" w:rsidTr="00A041E9">
        <w:trPr>
          <w:trHeight w:val="696"/>
          <w:jc w:val="center"/>
        </w:trPr>
        <w:tc>
          <w:tcPr>
            <w:tcW w:w="1560" w:type="dxa"/>
          </w:tcPr>
          <w:p w14:paraId="2B3C733D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</w:p>
        </w:tc>
        <w:tc>
          <w:tcPr>
            <w:tcW w:w="2414" w:type="dxa"/>
          </w:tcPr>
          <w:p w14:paraId="491DA23B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18:00-20:30</w:t>
            </w:r>
          </w:p>
          <w:p w14:paraId="10E59EAF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欢迎晚宴</w:t>
            </w:r>
          </w:p>
        </w:tc>
        <w:tc>
          <w:tcPr>
            <w:tcW w:w="2410" w:type="dxa"/>
          </w:tcPr>
          <w:p w14:paraId="54054C9B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18:30-20:00</w:t>
            </w:r>
          </w:p>
          <w:p w14:paraId="6A58B684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</w:pPr>
            <w:r>
              <w:rPr>
                <w:rFonts w:ascii="仿宋_GB2312" w:eastAsia="仿宋_GB2312" w:hAnsi="宋体" w:cs="微软雅黑" w:hint="eastAsia"/>
                <w:kern w:val="0"/>
                <w:position w:val="-10"/>
                <w:sz w:val="24"/>
                <w:szCs w:val="24"/>
              </w:rPr>
              <w:t>展览展示</w:t>
            </w:r>
          </w:p>
        </w:tc>
        <w:tc>
          <w:tcPr>
            <w:tcW w:w="2371" w:type="dxa"/>
          </w:tcPr>
          <w:p w14:paraId="685EC87B" w14:textId="77777777" w:rsidR="008D0DAA" w:rsidRDefault="008D0DAA" w:rsidP="00A041E9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</w:tbl>
    <w:p w14:paraId="432EFD94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</w:p>
    <w:p w14:paraId="7CC2EA15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</w:p>
    <w:p w14:paraId="5C9B273B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</w:p>
    <w:p w14:paraId="473CE929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/>
        <w:rPr>
          <w:rFonts w:ascii="仿宋_GB2312" w:eastAsia="仿宋_GB2312" w:cs="宋体"/>
          <w:kern w:val="0"/>
          <w:sz w:val="28"/>
          <w:szCs w:val="28"/>
        </w:rPr>
      </w:pPr>
    </w:p>
    <w:p w14:paraId="06C9A4DC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2.主旨报告人</w:t>
      </w:r>
      <w:bookmarkStart w:id="1" w:name="_Hlk165022778"/>
      <w:r>
        <w:rPr>
          <w:rFonts w:ascii="仿宋_GB2312" w:eastAsia="仿宋_GB2312" w:cs="宋体" w:hint="eastAsia"/>
          <w:kern w:val="0"/>
          <w:sz w:val="28"/>
          <w:szCs w:val="28"/>
        </w:rPr>
        <w:t>（持续更新中）</w:t>
      </w:r>
      <w:bookmarkEnd w:id="1"/>
    </w:p>
    <w:p w14:paraId="00C65308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eastAsia="仿宋_GB2312"/>
          <w:kern w:val="0"/>
          <w:sz w:val="28"/>
          <w:szCs w:val="28"/>
        </w:rPr>
      </w:pPr>
      <w:r>
        <w:rPr>
          <w:rFonts w:eastAsia="仿宋_GB2312" w:hint="eastAsia"/>
          <w:kern w:val="0"/>
          <w:sz w:val="28"/>
          <w:szCs w:val="28"/>
        </w:rPr>
        <w:t>Hartmut Michel</w:t>
      </w:r>
      <w:r>
        <w:rPr>
          <w:rFonts w:eastAsia="仿宋_GB2312" w:hint="eastAsia"/>
          <w:kern w:val="0"/>
          <w:sz w:val="28"/>
          <w:szCs w:val="28"/>
        </w:rPr>
        <w:t>（</w:t>
      </w:r>
      <w:r>
        <w:rPr>
          <w:rFonts w:eastAsia="仿宋_GB2312" w:hint="eastAsia"/>
          <w:kern w:val="0"/>
          <w:sz w:val="28"/>
          <w:szCs w:val="28"/>
        </w:rPr>
        <w:t>1988</w:t>
      </w:r>
      <w:r>
        <w:rPr>
          <w:rFonts w:eastAsia="仿宋_GB2312" w:hint="eastAsia"/>
          <w:kern w:val="0"/>
          <w:sz w:val="28"/>
          <w:szCs w:val="28"/>
        </w:rPr>
        <w:t>年诺贝尔化学奖获得者）</w:t>
      </w:r>
    </w:p>
    <w:p w14:paraId="536C1BD8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 xml:space="preserve">Thomas C. </w:t>
      </w:r>
      <w:proofErr w:type="spellStart"/>
      <w:r>
        <w:rPr>
          <w:rFonts w:eastAsia="仿宋_GB2312"/>
          <w:kern w:val="0"/>
          <w:sz w:val="28"/>
          <w:szCs w:val="28"/>
        </w:rPr>
        <w:t>Südhof</w:t>
      </w:r>
      <w:proofErr w:type="spellEnd"/>
      <w:r>
        <w:rPr>
          <w:rFonts w:ascii="仿宋_GB2312" w:eastAsia="仿宋_GB2312" w:cs="宋体" w:hint="eastAsia"/>
          <w:kern w:val="0"/>
          <w:sz w:val="28"/>
          <w:szCs w:val="28"/>
        </w:rPr>
        <w:t>（2013年诺贝尔生理学或医学奖获得者）</w:t>
      </w:r>
    </w:p>
    <w:p w14:paraId="75750150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eastAsia="仿宋_GB2312" w:hint="eastAsia"/>
          <w:kern w:val="0"/>
          <w:sz w:val="28"/>
          <w:szCs w:val="28"/>
        </w:rPr>
        <w:t xml:space="preserve">Randy </w:t>
      </w:r>
      <w:proofErr w:type="spellStart"/>
      <w:r>
        <w:rPr>
          <w:rFonts w:eastAsia="仿宋_GB2312" w:hint="eastAsia"/>
          <w:kern w:val="0"/>
          <w:sz w:val="28"/>
          <w:szCs w:val="28"/>
        </w:rPr>
        <w:t>schekman</w:t>
      </w:r>
      <w:proofErr w:type="spellEnd"/>
      <w:r>
        <w:rPr>
          <w:rFonts w:ascii="仿宋_GB2312" w:eastAsia="仿宋_GB2312" w:cs="宋体" w:hint="eastAsia"/>
          <w:kern w:val="0"/>
          <w:sz w:val="28"/>
          <w:szCs w:val="28"/>
        </w:rPr>
        <w:t>（2013诺贝尔生理学或医学奖获得者）</w:t>
      </w:r>
    </w:p>
    <w:p w14:paraId="24C0492F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eastAsia="仿宋_GB2312" w:hint="eastAsia"/>
          <w:kern w:val="0"/>
          <w:sz w:val="28"/>
          <w:szCs w:val="28"/>
        </w:rPr>
        <w:t>Chuan He</w:t>
      </w:r>
      <w:r>
        <w:rPr>
          <w:rFonts w:ascii="仿宋_GB2312" w:eastAsia="仿宋_GB2312" w:cs="宋体" w:hint="eastAsia"/>
          <w:kern w:val="0"/>
          <w:sz w:val="28"/>
          <w:szCs w:val="28"/>
        </w:rPr>
        <w:t>（美国艺术与科学院院士）</w:t>
      </w:r>
    </w:p>
    <w:p w14:paraId="7FC451EF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eastAsia="仿宋_GB2312" w:hint="eastAsia"/>
          <w:kern w:val="0"/>
          <w:sz w:val="28"/>
          <w:szCs w:val="28"/>
        </w:rPr>
        <w:t xml:space="preserve">Napoleone </w:t>
      </w:r>
      <w:proofErr w:type="spellStart"/>
      <w:r>
        <w:rPr>
          <w:rFonts w:eastAsia="仿宋_GB2312" w:hint="eastAsia"/>
          <w:kern w:val="0"/>
          <w:sz w:val="28"/>
          <w:szCs w:val="28"/>
        </w:rPr>
        <w:t>Ferarra</w:t>
      </w:r>
      <w:proofErr w:type="spellEnd"/>
      <w:r>
        <w:rPr>
          <w:rFonts w:ascii="仿宋_GB2312" w:eastAsia="仿宋_GB2312" w:cs="宋体" w:hint="eastAsia"/>
          <w:kern w:val="0"/>
          <w:sz w:val="28"/>
          <w:szCs w:val="28"/>
        </w:rPr>
        <w:t>（美国拉斯克临床医学研究奖）</w:t>
      </w:r>
    </w:p>
    <w:p w14:paraId="29883111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David Rubinsztein</w:t>
      </w:r>
      <w:r>
        <w:rPr>
          <w:rFonts w:ascii="仿宋_GB2312" w:eastAsia="仿宋_GB2312" w:cs="宋体" w:hint="eastAsia"/>
          <w:kern w:val="0"/>
          <w:sz w:val="28"/>
          <w:szCs w:val="28"/>
        </w:rPr>
        <w:t>（英国皇家学会院士）</w:t>
      </w:r>
    </w:p>
    <w:p w14:paraId="68CF1ABC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eastAsia="仿宋_GB2312" w:hint="eastAsia"/>
          <w:kern w:val="0"/>
          <w:sz w:val="28"/>
          <w:szCs w:val="28"/>
        </w:rPr>
        <w:t>Dennis Lam</w:t>
      </w:r>
      <w:r>
        <w:rPr>
          <w:rFonts w:ascii="仿宋_GB2312" w:eastAsia="仿宋_GB2312" w:cs="宋体" w:hint="eastAsia"/>
          <w:kern w:val="0"/>
          <w:sz w:val="28"/>
          <w:szCs w:val="28"/>
        </w:rPr>
        <w:t>（</w:t>
      </w:r>
      <w:r>
        <w:rPr>
          <w:rFonts w:ascii="仿宋_GB2312" w:eastAsia="仿宋_GB2312" w:cs="宋体"/>
          <w:kern w:val="0"/>
          <w:sz w:val="28"/>
          <w:szCs w:val="28"/>
        </w:rPr>
        <w:t>英国皇家眼科学院院士</w:t>
      </w:r>
      <w:r>
        <w:rPr>
          <w:rFonts w:ascii="仿宋_GB2312" w:eastAsia="仿宋_GB2312" w:cs="宋体" w:hint="eastAsia"/>
          <w:kern w:val="0"/>
          <w:sz w:val="28"/>
          <w:szCs w:val="28"/>
        </w:rPr>
        <w:t>）</w:t>
      </w:r>
    </w:p>
    <w:p w14:paraId="6C419C06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钟南山（中国工程院院士）</w:t>
      </w:r>
    </w:p>
    <w:p w14:paraId="2C0B8A71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黄三文（中国科学院院士）</w:t>
      </w:r>
    </w:p>
    <w:p w14:paraId="51CAD90E" w14:textId="77777777" w:rsidR="008D0DAA" w:rsidRDefault="008D0DAA" w:rsidP="008D0DAA">
      <w:pPr>
        <w:overflowPunct w:val="0"/>
        <w:autoSpaceDE w:val="0"/>
        <w:autoSpaceDN w:val="0"/>
        <w:adjustRightInd w:val="0"/>
        <w:spacing w:beforeLines="50" w:before="120"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 w:rsidRPr="00BD06F4">
        <w:rPr>
          <w:rFonts w:ascii="仿宋_GB2312" w:eastAsia="仿宋_GB2312" w:cs="宋体" w:hint="eastAsia"/>
          <w:kern w:val="0"/>
          <w:sz w:val="28"/>
          <w:szCs w:val="28"/>
        </w:rPr>
        <w:t>3.分论坛及特色论坛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4"/>
        <w:gridCol w:w="1095"/>
        <w:gridCol w:w="3829"/>
        <w:gridCol w:w="2628"/>
      </w:tblGrid>
      <w:tr w:rsidR="008D0DAA" w14:paraId="44E3103E" w14:textId="77777777" w:rsidTr="00A041E9">
        <w:trPr>
          <w:trHeight w:val="341"/>
        </w:trPr>
        <w:tc>
          <w:tcPr>
            <w:tcW w:w="744" w:type="dxa"/>
            <w:noWrap/>
          </w:tcPr>
          <w:p w14:paraId="6DF5DD47" w14:textId="77777777" w:rsidR="008D0DAA" w:rsidRDefault="008D0DAA" w:rsidP="00A041E9">
            <w:pPr>
              <w:jc w:val="center"/>
              <w:rPr>
                <w:rFonts w:ascii="仿宋_GB2312" w:eastAsia="仿宋_GB2312" w:hAnsi="黑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095" w:type="dxa"/>
            <w:noWrap/>
          </w:tcPr>
          <w:p w14:paraId="0C36DBEA" w14:textId="77777777" w:rsidR="008D0DAA" w:rsidRDefault="008D0DAA" w:rsidP="00A041E9">
            <w:pPr>
              <w:jc w:val="center"/>
              <w:rPr>
                <w:rFonts w:ascii="仿宋_GB2312" w:eastAsia="仿宋_GB2312" w:hAnsi="黑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b/>
                <w:bCs/>
                <w:color w:val="000000"/>
                <w:sz w:val="24"/>
                <w:szCs w:val="24"/>
              </w:rPr>
              <w:t>举办时间</w:t>
            </w:r>
          </w:p>
        </w:tc>
        <w:tc>
          <w:tcPr>
            <w:tcW w:w="3829" w:type="dxa"/>
            <w:noWrap/>
          </w:tcPr>
          <w:p w14:paraId="2F9F61DF" w14:textId="77777777" w:rsidR="008D0DAA" w:rsidRDefault="008D0DAA" w:rsidP="00A041E9">
            <w:pPr>
              <w:jc w:val="center"/>
              <w:rPr>
                <w:rFonts w:ascii="仿宋_GB2312" w:eastAsia="仿宋_GB2312" w:hAnsi="黑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b/>
                <w:bCs/>
                <w:color w:val="000000"/>
                <w:sz w:val="24"/>
                <w:szCs w:val="24"/>
              </w:rPr>
              <w:t>分论坛名称</w:t>
            </w:r>
          </w:p>
        </w:tc>
        <w:tc>
          <w:tcPr>
            <w:tcW w:w="2628" w:type="dxa"/>
            <w:noWrap/>
          </w:tcPr>
          <w:p w14:paraId="107A74E4" w14:textId="77777777" w:rsidR="008D0DAA" w:rsidRDefault="008D0DAA" w:rsidP="00A041E9">
            <w:pPr>
              <w:jc w:val="center"/>
              <w:rPr>
                <w:rFonts w:ascii="仿宋_GB2312" w:eastAsia="仿宋_GB2312" w:hAnsi="黑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b/>
                <w:bCs/>
                <w:color w:val="000000"/>
                <w:sz w:val="24"/>
                <w:szCs w:val="24"/>
              </w:rPr>
              <w:t>承办单位</w:t>
            </w:r>
          </w:p>
        </w:tc>
      </w:tr>
      <w:tr w:rsidR="008D0DAA" w14:paraId="5286FBE3" w14:textId="77777777" w:rsidTr="00A041E9">
        <w:trPr>
          <w:trHeight w:val="500"/>
        </w:trPr>
        <w:tc>
          <w:tcPr>
            <w:tcW w:w="744" w:type="dxa"/>
            <w:noWrap/>
          </w:tcPr>
          <w:p w14:paraId="55F2E3F4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vMerge w:val="restart"/>
            <w:vAlign w:val="center"/>
          </w:tcPr>
          <w:p w14:paraId="621FE1C7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11月28日下午</w:t>
            </w: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br/>
              <w:t>（14个）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257CD6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首届盖伦中国论坛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330D03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盖伦基金会</w:t>
            </w:r>
          </w:p>
        </w:tc>
      </w:tr>
      <w:tr w:rsidR="008D0DAA" w14:paraId="7CF434E0" w14:textId="77777777" w:rsidTr="00A041E9">
        <w:trPr>
          <w:trHeight w:val="500"/>
        </w:trPr>
        <w:tc>
          <w:tcPr>
            <w:tcW w:w="744" w:type="dxa"/>
            <w:noWrap/>
          </w:tcPr>
          <w:p w14:paraId="1F7A1E77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vMerge/>
            <w:vAlign w:val="center"/>
          </w:tcPr>
          <w:p w14:paraId="2AEF7D65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AA4E14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癌症防控前沿论坛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822C8E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中国抗癌协会</w:t>
            </w:r>
          </w:p>
        </w:tc>
      </w:tr>
      <w:tr w:rsidR="008D0DAA" w14:paraId="06615CD6" w14:textId="77777777" w:rsidTr="00A041E9">
        <w:trPr>
          <w:trHeight w:val="500"/>
        </w:trPr>
        <w:tc>
          <w:tcPr>
            <w:tcW w:w="744" w:type="dxa"/>
            <w:noWrap/>
          </w:tcPr>
          <w:p w14:paraId="3F9D67CA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vMerge/>
            <w:vAlign w:val="center"/>
          </w:tcPr>
          <w:p w14:paraId="14A39850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16E610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AI与合成生物学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84EC14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中国生物工程学会</w:t>
            </w:r>
          </w:p>
        </w:tc>
      </w:tr>
      <w:tr w:rsidR="008D0DAA" w14:paraId="3311DF78" w14:textId="77777777" w:rsidTr="00A041E9">
        <w:trPr>
          <w:trHeight w:val="500"/>
        </w:trPr>
        <w:tc>
          <w:tcPr>
            <w:tcW w:w="744" w:type="dxa"/>
            <w:noWrap/>
          </w:tcPr>
          <w:p w14:paraId="60333F9B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vMerge/>
            <w:vAlign w:val="center"/>
          </w:tcPr>
          <w:p w14:paraId="291BF5AF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AD0308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生命科学发展战略研讨会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5A162E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中国植物学会</w:t>
            </w:r>
          </w:p>
        </w:tc>
      </w:tr>
      <w:tr w:rsidR="008D0DAA" w14:paraId="70DBB14F" w14:textId="77777777" w:rsidTr="00A041E9">
        <w:trPr>
          <w:trHeight w:val="500"/>
        </w:trPr>
        <w:tc>
          <w:tcPr>
            <w:tcW w:w="744" w:type="dxa"/>
            <w:noWrap/>
          </w:tcPr>
          <w:p w14:paraId="4FB6C2B4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vMerge/>
            <w:vAlign w:val="center"/>
          </w:tcPr>
          <w:p w14:paraId="31585180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3B7ABC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动物多样性与新质资源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E052F8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中国昆虫学会</w:t>
            </w:r>
          </w:p>
        </w:tc>
      </w:tr>
      <w:tr w:rsidR="008D0DAA" w14:paraId="62F508BF" w14:textId="77777777" w:rsidTr="00A041E9">
        <w:trPr>
          <w:trHeight w:val="500"/>
        </w:trPr>
        <w:tc>
          <w:tcPr>
            <w:tcW w:w="744" w:type="dxa"/>
            <w:noWrap/>
          </w:tcPr>
          <w:p w14:paraId="372E0CE6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vMerge/>
            <w:vAlign w:val="center"/>
          </w:tcPr>
          <w:p w14:paraId="7CB1AE4A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784BD0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蛋白质前沿：从头设计、动态结构及活细胞行为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013903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中国生物化学与分子生物学会</w:t>
            </w:r>
          </w:p>
        </w:tc>
      </w:tr>
      <w:tr w:rsidR="008D0DAA" w14:paraId="4B85D17F" w14:textId="77777777" w:rsidTr="00A041E9">
        <w:trPr>
          <w:trHeight w:val="500"/>
        </w:trPr>
        <w:tc>
          <w:tcPr>
            <w:tcW w:w="744" w:type="dxa"/>
            <w:noWrap/>
          </w:tcPr>
          <w:p w14:paraId="6D5D6D83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5" w:type="dxa"/>
            <w:vMerge/>
            <w:vAlign w:val="center"/>
          </w:tcPr>
          <w:p w14:paraId="343F2A89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4F8BA1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膜生物学前沿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AC92BA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中国细胞生物学学会</w:t>
            </w:r>
          </w:p>
        </w:tc>
      </w:tr>
      <w:tr w:rsidR="008D0DAA" w14:paraId="292A1BA0" w14:textId="77777777" w:rsidTr="00A041E9">
        <w:trPr>
          <w:trHeight w:val="500"/>
        </w:trPr>
        <w:tc>
          <w:tcPr>
            <w:tcW w:w="744" w:type="dxa"/>
            <w:noWrap/>
          </w:tcPr>
          <w:p w14:paraId="67C2CC80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95" w:type="dxa"/>
            <w:vMerge/>
            <w:vAlign w:val="center"/>
          </w:tcPr>
          <w:p w14:paraId="372C42C3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09FAC6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肿瘤代谢与耐药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63FCA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中国遗传学会</w:t>
            </w:r>
          </w:p>
        </w:tc>
      </w:tr>
      <w:tr w:rsidR="008D0DAA" w14:paraId="3B4F07AB" w14:textId="77777777" w:rsidTr="00A041E9">
        <w:trPr>
          <w:trHeight w:val="500"/>
        </w:trPr>
        <w:tc>
          <w:tcPr>
            <w:tcW w:w="744" w:type="dxa"/>
            <w:noWrap/>
          </w:tcPr>
          <w:p w14:paraId="4F728AB0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95" w:type="dxa"/>
            <w:vMerge/>
            <w:vAlign w:val="center"/>
          </w:tcPr>
          <w:p w14:paraId="783F594D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51D73C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开放融合创新----实验动物科学技术分论坛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BAE0CE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中国实验动物学会</w:t>
            </w:r>
          </w:p>
        </w:tc>
      </w:tr>
      <w:tr w:rsidR="008D0DAA" w14:paraId="5B9D8567" w14:textId="77777777" w:rsidTr="00A041E9">
        <w:trPr>
          <w:trHeight w:val="500"/>
        </w:trPr>
        <w:tc>
          <w:tcPr>
            <w:tcW w:w="744" w:type="dxa"/>
            <w:noWrap/>
          </w:tcPr>
          <w:p w14:paraId="61E5F3E0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5" w:type="dxa"/>
            <w:vMerge/>
            <w:vAlign w:val="center"/>
          </w:tcPr>
          <w:p w14:paraId="4DC9C086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EBC0F3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神经科学前沿与脑体互作论坛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56162D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中国神经科学学会</w:t>
            </w:r>
          </w:p>
        </w:tc>
      </w:tr>
      <w:tr w:rsidR="008D0DAA" w14:paraId="53B0B466" w14:textId="77777777" w:rsidTr="00A041E9">
        <w:trPr>
          <w:trHeight w:val="500"/>
        </w:trPr>
        <w:tc>
          <w:tcPr>
            <w:tcW w:w="744" w:type="dxa"/>
            <w:noWrap/>
          </w:tcPr>
          <w:p w14:paraId="45139E14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95" w:type="dxa"/>
            <w:vMerge/>
            <w:vAlign w:val="center"/>
          </w:tcPr>
          <w:p w14:paraId="1CA4410E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607D1E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神经退行性疾病专题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ACC93A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中国解剖学会</w:t>
            </w:r>
          </w:p>
        </w:tc>
      </w:tr>
      <w:tr w:rsidR="008D0DAA" w14:paraId="35679326" w14:textId="77777777" w:rsidTr="00A041E9">
        <w:trPr>
          <w:trHeight w:val="500"/>
        </w:trPr>
        <w:tc>
          <w:tcPr>
            <w:tcW w:w="744" w:type="dxa"/>
            <w:noWrap/>
          </w:tcPr>
          <w:p w14:paraId="3D059056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95" w:type="dxa"/>
            <w:vMerge/>
            <w:vAlign w:val="center"/>
          </w:tcPr>
          <w:p w14:paraId="197F0092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45A5E6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全生命周期脑健康论坛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FA3F9F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中国卒中学会</w:t>
            </w:r>
          </w:p>
        </w:tc>
      </w:tr>
      <w:tr w:rsidR="008D0DAA" w14:paraId="5CAECE64" w14:textId="77777777" w:rsidTr="00A041E9">
        <w:trPr>
          <w:trHeight w:val="500"/>
        </w:trPr>
        <w:tc>
          <w:tcPr>
            <w:tcW w:w="744" w:type="dxa"/>
            <w:noWrap/>
          </w:tcPr>
          <w:p w14:paraId="6184F138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95" w:type="dxa"/>
            <w:vMerge/>
            <w:vAlign w:val="center"/>
          </w:tcPr>
          <w:p w14:paraId="4426D812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3C0581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医工融合驱动呼吸</w:t>
            </w:r>
            <w:proofErr w:type="gramStart"/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健康:</w:t>
            </w:r>
            <w:proofErr w:type="gramEnd"/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从精准诊断到智能介入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ABECF9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广州实验室</w:t>
            </w:r>
          </w:p>
        </w:tc>
      </w:tr>
      <w:tr w:rsidR="008D0DAA" w14:paraId="38A19A36" w14:textId="77777777" w:rsidTr="00A041E9">
        <w:trPr>
          <w:trHeight w:val="500"/>
        </w:trPr>
        <w:tc>
          <w:tcPr>
            <w:tcW w:w="744" w:type="dxa"/>
            <w:noWrap/>
          </w:tcPr>
          <w:p w14:paraId="3930CC89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95" w:type="dxa"/>
            <w:vMerge/>
            <w:vAlign w:val="center"/>
          </w:tcPr>
          <w:p w14:paraId="2023876D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0F2A68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人工智能助力新药创制与临床转化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DA8808" w14:textId="77777777" w:rsidR="008D0DAA" w:rsidRDefault="008D0DAA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中国药理学会</w:t>
            </w:r>
          </w:p>
        </w:tc>
      </w:tr>
      <w:tr w:rsidR="002E737B" w14:paraId="23BED26C" w14:textId="77777777" w:rsidTr="00A041E9">
        <w:trPr>
          <w:trHeight w:val="500"/>
        </w:trPr>
        <w:tc>
          <w:tcPr>
            <w:tcW w:w="744" w:type="dxa"/>
            <w:noWrap/>
          </w:tcPr>
          <w:p w14:paraId="2AA5D479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95" w:type="dxa"/>
            <w:vMerge w:val="restart"/>
            <w:vAlign w:val="center"/>
          </w:tcPr>
          <w:p w14:paraId="36D4EB0B" w14:textId="02BDAC14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11月29日下午</w:t>
            </w: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br/>
              <w:t>（13个）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49CA9B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膳食指南的全球视野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E6C55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中国营养学会</w:t>
            </w:r>
          </w:p>
        </w:tc>
      </w:tr>
      <w:tr w:rsidR="002E737B" w14:paraId="673B1DB8" w14:textId="77777777" w:rsidTr="00A041E9">
        <w:trPr>
          <w:trHeight w:val="500"/>
        </w:trPr>
        <w:tc>
          <w:tcPr>
            <w:tcW w:w="744" w:type="dxa"/>
            <w:noWrap/>
          </w:tcPr>
          <w:p w14:paraId="6A9B2F08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95" w:type="dxa"/>
            <w:vMerge/>
            <w:vAlign w:val="center"/>
          </w:tcPr>
          <w:p w14:paraId="5E682FC7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FDD862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生存工程：物种存续技术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630170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中国动物学会</w:t>
            </w:r>
          </w:p>
        </w:tc>
      </w:tr>
      <w:tr w:rsidR="002E737B" w14:paraId="3DA0AB05" w14:textId="77777777" w:rsidTr="00A041E9">
        <w:trPr>
          <w:trHeight w:val="500"/>
        </w:trPr>
        <w:tc>
          <w:tcPr>
            <w:tcW w:w="744" w:type="dxa"/>
            <w:noWrap/>
          </w:tcPr>
          <w:p w14:paraId="61F01BBF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95" w:type="dxa"/>
            <w:vMerge/>
            <w:vAlign w:val="center"/>
          </w:tcPr>
          <w:p w14:paraId="53654A8C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9C6BB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植物科学与可持续农业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79E705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中国植物学会</w:t>
            </w:r>
          </w:p>
        </w:tc>
      </w:tr>
      <w:tr w:rsidR="002E737B" w14:paraId="71B8CC00" w14:textId="77777777" w:rsidTr="00A041E9">
        <w:trPr>
          <w:trHeight w:val="500"/>
        </w:trPr>
        <w:tc>
          <w:tcPr>
            <w:tcW w:w="744" w:type="dxa"/>
            <w:noWrap/>
          </w:tcPr>
          <w:p w14:paraId="57CDB090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95" w:type="dxa"/>
            <w:vMerge/>
            <w:vAlign w:val="center"/>
          </w:tcPr>
          <w:p w14:paraId="08FB64AD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51E497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植物代谢与合成生物学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BB40FB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中国植物生理与植物分子生物学学会</w:t>
            </w:r>
          </w:p>
        </w:tc>
      </w:tr>
      <w:tr w:rsidR="002E737B" w14:paraId="71A022EF" w14:textId="77777777" w:rsidTr="00A041E9">
        <w:trPr>
          <w:trHeight w:val="500"/>
        </w:trPr>
        <w:tc>
          <w:tcPr>
            <w:tcW w:w="744" w:type="dxa"/>
            <w:noWrap/>
          </w:tcPr>
          <w:p w14:paraId="59770EB7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95" w:type="dxa"/>
            <w:vMerge/>
            <w:vAlign w:val="center"/>
          </w:tcPr>
          <w:p w14:paraId="477C5FEA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788142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医疗机器人与人工智能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036E02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中国生物医学工程学会</w:t>
            </w:r>
          </w:p>
        </w:tc>
      </w:tr>
      <w:tr w:rsidR="002E737B" w14:paraId="6C5F6A7E" w14:textId="77777777" w:rsidTr="00A041E9">
        <w:trPr>
          <w:trHeight w:val="605"/>
        </w:trPr>
        <w:tc>
          <w:tcPr>
            <w:tcW w:w="744" w:type="dxa"/>
            <w:noWrap/>
          </w:tcPr>
          <w:p w14:paraId="27690D5B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95" w:type="dxa"/>
            <w:vMerge/>
            <w:vAlign w:val="center"/>
          </w:tcPr>
          <w:p w14:paraId="04323082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7B938A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意识的神经机制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D7E455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中国认知科学学会</w:t>
            </w:r>
          </w:p>
        </w:tc>
      </w:tr>
      <w:tr w:rsidR="002E737B" w14:paraId="2F3A68D5" w14:textId="77777777" w:rsidTr="00A041E9">
        <w:trPr>
          <w:trHeight w:val="500"/>
        </w:trPr>
        <w:tc>
          <w:tcPr>
            <w:tcW w:w="744" w:type="dxa"/>
            <w:noWrap/>
          </w:tcPr>
          <w:p w14:paraId="238546E8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95" w:type="dxa"/>
            <w:vMerge/>
            <w:vAlign w:val="center"/>
          </w:tcPr>
          <w:p w14:paraId="4AFDF1BF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300076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未来食品与生命健康工程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E5AB3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华南理工大学</w:t>
            </w:r>
          </w:p>
        </w:tc>
      </w:tr>
      <w:tr w:rsidR="002E737B" w14:paraId="46A546BD" w14:textId="77777777" w:rsidTr="00A041E9">
        <w:trPr>
          <w:trHeight w:val="500"/>
        </w:trPr>
        <w:tc>
          <w:tcPr>
            <w:tcW w:w="744" w:type="dxa"/>
            <w:noWrap/>
          </w:tcPr>
          <w:p w14:paraId="6ED48B1E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95" w:type="dxa"/>
            <w:vMerge/>
            <w:vAlign w:val="center"/>
          </w:tcPr>
          <w:p w14:paraId="6AE9F2A2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0E310E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干细胞与基因治疗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CB7D5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中国遗传学会</w:t>
            </w:r>
          </w:p>
        </w:tc>
      </w:tr>
      <w:tr w:rsidR="002E737B" w14:paraId="185245DD" w14:textId="77777777" w:rsidTr="00A041E9">
        <w:trPr>
          <w:trHeight w:val="500"/>
        </w:trPr>
        <w:tc>
          <w:tcPr>
            <w:tcW w:w="744" w:type="dxa"/>
            <w:noWrap/>
          </w:tcPr>
          <w:p w14:paraId="4D978AC4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95" w:type="dxa"/>
            <w:vMerge/>
            <w:vAlign w:val="center"/>
          </w:tcPr>
          <w:p w14:paraId="49B34D54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AA7E55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微生物与免疫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BD7584" w14:textId="77777777" w:rsidR="002E737B" w:rsidRDefault="002E737B" w:rsidP="00A041E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中国生物物理学会</w:t>
            </w:r>
          </w:p>
        </w:tc>
      </w:tr>
      <w:tr w:rsidR="009305D9" w14:paraId="2D0D4471" w14:textId="77777777" w:rsidTr="00A041E9">
        <w:trPr>
          <w:trHeight w:val="500"/>
        </w:trPr>
        <w:tc>
          <w:tcPr>
            <w:tcW w:w="744" w:type="dxa"/>
            <w:noWrap/>
          </w:tcPr>
          <w:p w14:paraId="2F41E0D7" w14:textId="2F849859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95" w:type="dxa"/>
            <w:vMerge/>
            <w:vAlign w:val="center"/>
          </w:tcPr>
          <w:p w14:paraId="0D5B59F9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974BF9" w14:textId="31FCB0D3" w:rsidR="009305D9" w:rsidRDefault="009305D9" w:rsidP="009305D9">
            <w:pP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代谢：从分子到医学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4A50DF" w14:textId="46186725" w:rsidR="009305D9" w:rsidRDefault="009305D9" w:rsidP="009305D9">
            <w:pP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中国生物物理学会</w:t>
            </w:r>
          </w:p>
        </w:tc>
      </w:tr>
      <w:tr w:rsidR="009305D9" w14:paraId="45806685" w14:textId="77777777" w:rsidTr="00A041E9">
        <w:trPr>
          <w:trHeight w:val="500"/>
        </w:trPr>
        <w:tc>
          <w:tcPr>
            <w:tcW w:w="744" w:type="dxa"/>
            <w:noWrap/>
          </w:tcPr>
          <w:p w14:paraId="274EDAF8" w14:textId="0CD561F5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95" w:type="dxa"/>
            <w:vMerge/>
            <w:vAlign w:val="center"/>
          </w:tcPr>
          <w:p w14:paraId="173331F7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22108A5A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生命科学领域女科学家论坛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986C52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中山大学</w:t>
            </w:r>
          </w:p>
        </w:tc>
      </w:tr>
      <w:tr w:rsidR="009305D9" w14:paraId="673D9BD1" w14:textId="77777777" w:rsidTr="00A041E9">
        <w:trPr>
          <w:trHeight w:val="500"/>
        </w:trPr>
        <w:tc>
          <w:tcPr>
            <w:tcW w:w="744" w:type="dxa"/>
            <w:noWrap/>
          </w:tcPr>
          <w:p w14:paraId="69E9E956" w14:textId="711B9C63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95" w:type="dxa"/>
            <w:vMerge/>
            <w:vAlign w:val="center"/>
          </w:tcPr>
          <w:p w14:paraId="4DA96D18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left w:val="single" w:sz="4" w:space="0" w:color="000000"/>
            </w:tcBorders>
            <w:noWrap/>
            <w:vAlign w:val="center"/>
          </w:tcPr>
          <w:p w14:paraId="77CB1E49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生命新锐·智创未来</w:t>
            </w: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br/>
              <w:t>——2026世界生命科学大会青年科学家论坛</w:t>
            </w:r>
          </w:p>
        </w:tc>
        <w:tc>
          <w:tcPr>
            <w:tcW w:w="2628" w:type="dxa"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655DE4A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中山大学</w:t>
            </w:r>
          </w:p>
        </w:tc>
      </w:tr>
      <w:tr w:rsidR="009305D9" w14:paraId="51F81FE9" w14:textId="77777777" w:rsidTr="00A041E9">
        <w:trPr>
          <w:trHeight w:val="500"/>
        </w:trPr>
        <w:tc>
          <w:tcPr>
            <w:tcW w:w="744" w:type="dxa"/>
            <w:noWrap/>
          </w:tcPr>
          <w:p w14:paraId="418F8016" w14:textId="0CD7FABD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95" w:type="dxa"/>
            <w:vMerge/>
            <w:vAlign w:val="center"/>
          </w:tcPr>
          <w:p w14:paraId="393199B2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E20300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数智赋能·交叉融合：公共卫生与大健康治理创新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99FFD2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中山大学</w:t>
            </w:r>
          </w:p>
        </w:tc>
      </w:tr>
      <w:tr w:rsidR="009305D9" w14:paraId="5EB50ADF" w14:textId="77777777" w:rsidTr="00A041E9">
        <w:trPr>
          <w:trHeight w:val="500"/>
        </w:trPr>
        <w:tc>
          <w:tcPr>
            <w:tcW w:w="744" w:type="dxa"/>
            <w:noWrap/>
          </w:tcPr>
          <w:p w14:paraId="36ED1AF7" w14:textId="682E849D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95" w:type="dxa"/>
            <w:vMerge w:val="restart"/>
            <w:vAlign w:val="center"/>
          </w:tcPr>
          <w:p w14:paraId="41305018" w14:textId="4736C070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11月30日上午</w:t>
            </w: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br/>
              <w:t>（6个）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7D84CD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微生物与地球健康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5CB5BD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中国微生物学会</w:t>
            </w:r>
          </w:p>
        </w:tc>
      </w:tr>
      <w:tr w:rsidR="009305D9" w14:paraId="20C54B39" w14:textId="77777777" w:rsidTr="00A041E9">
        <w:trPr>
          <w:trHeight w:val="500"/>
        </w:trPr>
        <w:tc>
          <w:tcPr>
            <w:tcW w:w="744" w:type="dxa"/>
            <w:noWrap/>
          </w:tcPr>
          <w:p w14:paraId="1022B934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95" w:type="dxa"/>
            <w:vMerge/>
          </w:tcPr>
          <w:p w14:paraId="1F27B2EB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07AF98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融合中医传统与前沿：针对抑郁症的多维度机制与创新干预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E84C56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中国生理学会</w:t>
            </w:r>
          </w:p>
        </w:tc>
      </w:tr>
      <w:tr w:rsidR="009305D9" w14:paraId="30DD5FA0" w14:textId="77777777" w:rsidTr="00A041E9">
        <w:trPr>
          <w:trHeight w:val="500"/>
        </w:trPr>
        <w:tc>
          <w:tcPr>
            <w:tcW w:w="744" w:type="dxa"/>
            <w:noWrap/>
          </w:tcPr>
          <w:p w14:paraId="4BE3843A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5" w:type="dxa"/>
            <w:vMerge/>
            <w:noWrap/>
          </w:tcPr>
          <w:p w14:paraId="72547996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DC96B80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免疫学：从转化到跨学科再回归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32DD8A8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中国免疫学会</w:t>
            </w:r>
          </w:p>
        </w:tc>
      </w:tr>
      <w:tr w:rsidR="009305D9" w14:paraId="2F95319F" w14:textId="77777777" w:rsidTr="00A041E9">
        <w:trPr>
          <w:trHeight w:val="500"/>
        </w:trPr>
        <w:tc>
          <w:tcPr>
            <w:tcW w:w="744" w:type="dxa"/>
            <w:noWrap/>
          </w:tcPr>
          <w:p w14:paraId="37AA589D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95" w:type="dxa"/>
            <w:vMerge/>
            <w:noWrap/>
          </w:tcPr>
          <w:p w14:paraId="1D16508F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1D4966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全球生命科学科技期刊战略峰会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5CAE4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中山大学</w:t>
            </w:r>
          </w:p>
        </w:tc>
      </w:tr>
      <w:tr w:rsidR="009305D9" w14:paraId="1A7A8B8F" w14:textId="77777777" w:rsidTr="00A041E9">
        <w:trPr>
          <w:trHeight w:val="500"/>
        </w:trPr>
        <w:tc>
          <w:tcPr>
            <w:tcW w:w="744" w:type="dxa"/>
            <w:noWrap/>
          </w:tcPr>
          <w:p w14:paraId="099D5B5C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95" w:type="dxa"/>
            <w:vMerge/>
            <w:noWrap/>
          </w:tcPr>
          <w:p w14:paraId="74C68D8B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0310563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呼吸健康分论坛：从基础研究到临床转化实践路径</w:t>
            </w:r>
          </w:p>
        </w:tc>
        <w:tc>
          <w:tcPr>
            <w:tcW w:w="2628" w:type="dxa"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3A84C0D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广州医科大学</w:t>
            </w:r>
          </w:p>
        </w:tc>
      </w:tr>
      <w:tr w:rsidR="009305D9" w14:paraId="7288F657" w14:textId="77777777" w:rsidTr="00A041E9">
        <w:trPr>
          <w:trHeight w:val="50"/>
        </w:trPr>
        <w:tc>
          <w:tcPr>
            <w:tcW w:w="744" w:type="dxa"/>
            <w:noWrap/>
          </w:tcPr>
          <w:p w14:paraId="6A489FF9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095" w:type="dxa"/>
            <w:vMerge/>
            <w:noWrap/>
          </w:tcPr>
          <w:p w14:paraId="7F2E080B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F7801D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从分子到健康：重大慢病精准诊疗的跨学科前沿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FAA496" w14:textId="77777777" w:rsidR="009305D9" w:rsidRDefault="009305D9" w:rsidP="009305D9">
            <w:pP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南方医科大学</w:t>
            </w:r>
          </w:p>
        </w:tc>
      </w:tr>
    </w:tbl>
    <w:p w14:paraId="0B5F5E5F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/>
        <w:rPr>
          <w:rFonts w:ascii="仿宋_GB2312" w:eastAsia="仿宋_GB2312" w:cs="宋体"/>
          <w:b/>
          <w:bCs/>
          <w:kern w:val="0"/>
          <w:sz w:val="28"/>
          <w:szCs w:val="28"/>
        </w:rPr>
      </w:pPr>
      <w:r>
        <w:rPr>
          <w:rFonts w:ascii="仿宋_GB2312" w:eastAsia="仿宋_GB2312" w:cs="宋体" w:hint="eastAsia"/>
          <w:b/>
          <w:bCs/>
          <w:kern w:val="0"/>
          <w:sz w:val="28"/>
          <w:szCs w:val="28"/>
        </w:rPr>
        <w:t>七、联系方式</w:t>
      </w:r>
    </w:p>
    <w:p w14:paraId="64B4123D" w14:textId="77777777" w:rsidR="008D0DAA" w:rsidRDefault="008D0DAA" w:rsidP="008D0DAA">
      <w:pPr>
        <w:widowControl/>
        <w:jc w:val="left"/>
      </w:pPr>
      <w:r>
        <w:rPr>
          <w:rStyle w:val="a8"/>
          <w:rFonts w:ascii="微软雅黑" w:eastAsia="微软雅黑" w:hAnsi="微软雅黑" w:cs="微软雅黑" w:hint="eastAsia"/>
          <w:bCs/>
          <w:color w:val="1F92F1"/>
          <w:kern w:val="0"/>
          <w:sz w:val="24"/>
          <w:szCs w:val="24"/>
          <w:shd w:val="clear" w:color="auto" w:fill="FFFFFF"/>
        </w:rPr>
        <w:t>大会</w:t>
      </w:r>
      <w:r>
        <w:rPr>
          <w:rStyle w:val="a8"/>
          <w:rFonts w:ascii="微软雅黑" w:eastAsia="微软雅黑" w:hAnsi="微软雅黑" w:cs="微软雅黑"/>
          <w:bCs/>
          <w:color w:val="1F92F1"/>
          <w:kern w:val="0"/>
          <w:sz w:val="24"/>
          <w:szCs w:val="24"/>
          <w:shd w:val="clear" w:color="auto" w:fill="FFFFFF"/>
        </w:rPr>
        <w:t>招商招展联系</w:t>
      </w:r>
    </w:p>
    <w:p w14:paraId="6B2CA30C" w14:textId="77777777" w:rsidR="008D0DAA" w:rsidRDefault="008D0DAA" w:rsidP="008D0DAA">
      <w:pPr>
        <w:widowControl/>
        <w:shd w:val="clear" w:color="auto" w:fill="FFFFFF"/>
        <w:jc w:val="left"/>
        <w:rPr>
          <w:rFonts w:ascii="微软雅黑" w:eastAsia="微软雅黑" w:hAnsi="微软雅黑" w:cs="微软雅黑" w:hint="eastAsia"/>
          <w:color w:val="332C2B"/>
          <w:sz w:val="22"/>
        </w:rPr>
      </w:pP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lastRenderedPageBreak/>
        <w:t>肖女士     电话：15999930945   邮箱：315001952@qq.com</w:t>
      </w:r>
    </w:p>
    <w:p w14:paraId="2A77EAFD" w14:textId="77777777" w:rsidR="008D0DAA" w:rsidRDefault="008D0DAA" w:rsidP="008D0DAA">
      <w:pPr>
        <w:widowControl/>
        <w:shd w:val="clear" w:color="auto" w:fill="FFFFFF"/>
        <w:jc w:val="left"/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t>袁先生     电话：15800020064   邮箱：</w:t>
      </w:r>
      <w:hyperlink r:id="rId11" w:history="1">
        <w:r w:rsidRPr="00BD06F4">
          <w:rPr>
            <w:rStyle w:val="a7"/>
            <w:rFonts w:ascii="微软雅黑" w:eastAsia="微软雅黑" w:hAnsi="微软雅黑" w:cs="微软雅黑" w:hint="eastAsia"/>
            <w:kern w:val="0"/>
            <w:sz w:val="22"/>
            <w:shd w:val="clear" w:color="auto" w:fill="FFFFFF"/>
          </w:rPr>
          <w:t>ethan@gzife.com</w:t>
        </w:r>
      </w:hyperlink>
    </w:p>
    <w:p w14:paraId="557EA77A" w14:textId="77777777" w:rsidR="008D0DAA" w:rsidRDefault="008D0DAA" w:rsidP="008D0DAA">
      <w:pPr>
        <w:widowControl/>
        <w:jc w:val="left"/>
      </w:pPr>
      <w:r>
        <w:rPr>
          <w:rStyle w:val="a8"/>
          <w:rFonts w:ascii="微软雅黑" w:eastAsia="微软雅黑" w:hAnsi="微软雅黑" w:cs="微软雅黑" w:hint="eastAsia"/>
          <w:bCs/>
          <w:color w:val="1F92F1"/>
          <w:kern w:val="0"/>
          <w:sz w:val="24"/>
          <w:szCs w:val="24"/>
          <w:shd w:val="clear" w:color="auto" w:fill="FFFFFF"/>
        </w:rPr>
        <w:t>大会</w:t>
      </w:r>
      <w:r>
        <w:rPr>
          <w:rStyle w:val="a8"/>
          <w:rFonts w:ascii="微软雅黑" w:eastAsia="微软雅黑" w:hAnsi="微软雅黑" w:cs="微软雅黑"/>
          <w:bCs/>
          <w:color w:val="1F92F1"/>
          <w:kern w:val="0"/>
          <w:sz w:val="24"/>
          <w:szCs w:val="24"/>
          <w:shd w:val="clear" w:color="auto" w:fill="FFFFFF"/>
        </w:rPr>
        <w:t>注册报名咨询</w:t>
      </w:r>
    </w:p>
    <w:p w14:paraId="76EBDCAB" w14:textId="77777777" w:rsidR="008D0DAA" w:rsidRDefault="008D0DAA" w:rsidP="008D0DAA">
      <w:pPr>
        <w:widowControl/>
        <w:shd w:val="clear" w:color="auto" w:fill="FFFFFF"/>
        <w:jc w:val="left"/>
        <w:rPr>
          <w:rFonts w:ascii="微软雅黑" w:eastAsia="微软雅黑" w:hAnsi="微软雅黑" w:cs="微软雅黑" w:hint="eastAsia"/>
          <w:color w:val="332C2B"/>
          <w:sz w:val="22"/>
        </w:rPr>
      </w:pP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t>于小姐     电话：13143764218</w:t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br/>
        <w:t>李小姐     电话：13660235113</w:t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br/>
        <w:t>易先生     电话：18302036742</w:t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br/>
        <w:t>邮   箱：  MICE@gzgjhzjt.cn</w:t>
      </w:r>
    </w:p>
    <w:p w14:paraId="517D74CC" w14:textId="77777777" w:rsidR="008D0DAA" w:rsidRDefault="008D0DAA" w:rsidP="008D0DAA">
      <w:pPr>
        <w:widowControl/>
        <w:shd w:val="clear" w:color="auto" w:fill="FFFFFF"/>
        <w:jc w:val="left"/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</w:pPr>
    </w:p>
    <w:p w14:paraId="54F68682" w14:textId="77777777" w:rsidR="008D0DAA" w:rsidRDefault="008D0DAA" w:rsidP="008D0DAA">
      <w:pPr>
        <w:widowControl/>
        <w:shd w:val="clear" w:color="auto" w:fill="FFFFFF"/>
        <w:jc w:val="left"/>
        <w:rPr>
          <w:rFonts w:ascii="微软雅黑" w:eastAsia="微软雅黑" w:hAnsi="微软雅黑" w:cs="微软雅黑" w:hint="eastAsia"/>
          <w:color w:val="332C2B"/>
          <w:sz w:val="22"/>
          <w:shd w:val="clear" w:color="auto" w:fill="FFFFFF"/>
        </w:rPr>
      </w:pPr>
      <w:r>
        <w:rPr>
          <w:rStyle w:val="a8"/>
          <w:rFonts w:ascii="微软雅黑" w:eastAsia="微软雅黑" w:hAnsi="微软雅黑" w:cs="微软雅黑"/>
          <w:bCs/>
          <w:color w:val="1F92F1"/>
          <w:sz w:val="24"/>
          <w:szCs w:val="24"/>
          <w:shd w:val="clear" w:color="auto" w:fill="FFFFFF"/>
        </w:rPr>
        <w:t>大会住宿咨询</w:t>
      </w:r>
      <w:r>
        <w:rPr>
          <w:rFonts w:ascii="微软雅黑" w:eastAsia="微软雅黑" w:hAnsi="微软雅黑" w:cs="微软雅黑" w:hint="eastAsia"/>
          <w:color w:val="332C2B"/>
          <w:sz w:val="22"/>
          <w:shd w:val="clear" w:color="auto" w:fill="FFFFFF"/>
        </w:rPr>
        <w:br/>
        <w:t>王先生     电话：13825879695</w:t>
      </w:r>
      <w:r>
        <w:rPr>
          <w:rFonts w:ascii="微软雅黑" w:eastAsia="微软雅黑" w:hAnsi="微软雅黑" w:cs="微软雅黑" w:hint="eastAsia"/>
          <w:color w:val="332C2B"/>
          <w:sz w:val="22"/>
          <w:shd w:val="clear" w:color="auto" w:fill="FFFFFF"/>
        </w:rPr>
        <w:br/>
        <w:t>吴先生     电话：13710011170</w:t>
      </w:r>
      <w:r>
        <w:rPr>
          <w:rFonts w:ascii="微软雅黑" w:eastAsia="微软雅黑" w:hAnsi="微软雅黑" w:cs="微软雅黑" w:hint="eastAsia"/>
          <w:color w:val="332C2B"/>
          <w:sz w:val="22"/>
          <w:shd w:val="clear" w:color="auto" w:fill="FFFFFF"/>
        </w:rPr>
        <w:br/>
      </w:r>
      <w:proofErr w:type="gramStart"/>
      <w:r>
        <w:rPr>
          <w:rFonts w:ascii="微软雅黑" w:eastAsia="微软雅黑" w:hAnsi="微软雅黑" w:cs="微软雅黑" w:hint="eastAsia"/>
          <w:color w:val="332C2B"/>
          <w:sz w:val="22"/>
          <w:shd w:val="clear" w:color="auto" w:fill="FFFFFF"/>
        </w:rPr>
        <w:t>邮  箱</w:t>
      </w:r>
      <w:proofErr w:type="gramEnd"/>
      <w:r>
        <w:rPr>
          <w:rFonts w:ascii="微软雅黑" w:eastAsia="微软雅黑" w:hAnsi="微软雅黑" w:cs="微软雅黑" w:hint="eastAsia"/>
          <w:color w:val="332C2B"/>
          <w:sz w:val="22"/>
          <w:shd w:val="clear" w:color="auto" w:fill="FFFFFF"/>
        </w:rPr>
        <w:t xml:space="preserve">：  </w:t>
      </w:r>
      <w:r w:rsidRPr="00BD06F4">
        <w:rPr>
          <w:rFonts w:ascii="微软雅黑" w:eastAsia="微软雅黑" w:hAnsi="微软雅黑" w:cs="微软雅黑" w:hint="eastAsia"/>
          <w:color w:val="332C2B"/>
          <w:sz w:val="22"/>
          <w:shd w:val="clear" w:color="auto" w:fill="FFFFFF"/>
        </w:rPr>
        <w:t> </w:t>
      </w:r>
      <w:hyperlink r:id="rId12" w:history="1">
        <w:r w:rsidRPr="00BD06F4">
          <w:rPr>
            <w:rStyle w:val="a7"/>
            <w:rFonts w:ascii="微软雅黑" w:eastAsia="微软雅黑" w:hAnsi="微软雅黑" w:cs="微软雅黑" w:hint="eastAsia"/>
            <w:sz w:val="22"/>
            <w:shd w:val="clear" w:color="auto" w:fill="FFFFFF"/>
          </w:rPr>
          <w:t>2628563083@qq.com</w:t>
        </w:r>
      </w:hyperlink>
    </w:p>
    <w:p w14:paraId="1092FF3F" w14:textId="77777777" w:rsidR="008D0DAA" w:rsidRDefault="008D0DAA" w:rsidP="008D0DAA">
      <w:pPr>
        <w:widowControl/>
        <w:shd w:val="clear" w:color="auto" w:fill="FFFFFF"/>
        <w:jc w:val="left"/>
        <w:rPr>
          <w:rFonts w:ascii="微软雅黑" w:eastAsia="微软雅黑" w:hAnsi="微软雅黑" w:cs="微软雅黑" w:hint="eastAsia"/>
          <w:color w:val="332C2B"/>
          <w:sz w:val="22"/>
          <w:shd w:val="clear" w:color="auto" w:fill="FFFFFF"/>
        </w:rPr>
      </w:pPr>
    </w:p>
    <w:p w14:paraId="7256DB71" w14:textId="77777777" w:rsidR="008D0DAA" w:rsidRDefault="008D0DAA" w:rsidP="008D0DAA">
      <w:pPr>
        <w:widowControl/>
        <w:numPr>
          <w:ilvl w:val="0"/>
          <w:numId w:val="1"/>
        </w:numPr>
        <w:shd w:val="clear" w:color="auto" w:fill="FFFFFF"/>
        <w:jc w:val="left"/>
        <w:rPr>
          <w:rStyle w:val="a8"/>
          <w:rFonts w:ascii="微软雅黑" w:eastAsia="微软雅黑" w:hAnsi="微软雅黑" w:cs="微软雅黑" w:hint="eastAsia"/>
          <w:bCs/>
          <w:color w:val="1F92F1"/>
          <w:kern w:val="0"/>
          <w:sz w:val="27"/>
          <w:szCs w:val="27"/>
          <w:shd w:val="clear" w:color="auto" w:fill="FFFFFF"/>
        </w:rPr>
      </w:pPr>
      <w:r>
        <w:rPr>
          <w:rStyle w:val="a8"/>
          <w:rFonts w:ascii="微软雅黑" w:eastAsia="微软雅黑" w:hAnsi="微软雅黑" w:cs="微软雅黑" w:hint="eastAsia"/>
          <w:bCs/>
          <w:color w:val="1F92F1"/>
          <w:kern w:val="0"/>
          <w:sz w:val="27"/>
          <w:szCs w:val="27"/>
          <w:shd w:val="clear" w:color="auto" w:fill="FFFFFF"/>
        </w:rPr>
        <w:t>代表注册指引</w:t>
      </w:r>
    </w:p>
    <w:p w14:paraId="092D69CD" w14:textId="77777777" w:rsidR="008D0DAA" w:rsidRDefault="008D0DAA" w:rsidP="008D0DAA">
      <w:pPr>
        <w:widowControl/>
        <w:shd w:val="clear" w:color="auto" w:fill="FFFFFF"/>
        <w:jc w:val="center"/>
        <w:rPr>
          <w:rFonts w:ascii="微软雅黑" w:eastAsia="微软雅黑" w:hAnsi="微软雅黑" w:cs="微软雅黑" w:hint="eastAsia"/>
          <w:color w:val="332C2B"/>
          <w:sz w:val="22"/>
        </w:rPr>
      </w:pPr>
      <w:r>
        <w:rPr>
          <w:rStyle w:val="a8"/>
          <w:rFonts w:ascii="微软雅黑" w:eastAsia="微软雅黑" w:hAnsi="微软雅黑" w:cs="微软雅黑" w:hint="eastAsia"/>
          <w:bCs/>
          <w:color w:val="1F92F1"/>
          <w:kern w:val="0"/>
          <w:sz w:val="27"/>
          <w:szCs w:val="27"/>
          <w:shd w:val="clear" w:color="auto" w:fill="FFFFFF"/>
        </w:rPr>
        <w:t>（一）注册缴费</w:t>
      </w:r>
    </w:p>
    <w:p w14:paraId="2E4098BE" w14:textId="77777777" w:rsidR="008D0DAA" w:rsidRDefault="008D0DAA" w:rsidP="008D0DAA">
      <w:pPr>
        <w:widowControl/>
        <w:shd w:val="clear" w:color="auto" w:fill="FFFFFF"/>
        <w:jc w:val="left"/>
        <w:rPr>
          <w:rFonts w:ascii="微软雅黑" w:eastAsia="微软雅黑" w:hAnsi="微软雅黑" w:cs="微软雅黑" w:hint="eastAsia"/>
          <w:color w:val="332C2B"/>
          <w:sz w:val="22"/>
        </w:rPr>
      </w:pPr>
      <w:r>
        <w:rPr>
          <w:rStyle w:val="a8"/>
          <w:rFonts w:ascii="微软雅黑" w:eastAsia="微软雅黑" w:hAnsi="微软雅黑" w:cs="微软雅黑" w:hint="eastAsia"/>
          <w:bCs/>
          <w:color w:val="1F92F1"/>
          <w:kern w:val="0"/>
          <w:sz w:val="22"/>
          <w:shd w:val="clear" w:color="auto" w:fill="FFFFFF"/>
        </w:rPr>
        <w:t>1.参会费用</w:t>
      </w:r>
    </w:p>
    <w:p w14:paraId="7F307E7F" w14:textId="77777777" w:rsidR="008D0DAA" w:rsidRDefault="008D0DAA" w:rsidP="008D0DAA">
      <w:pPr>
        <w:widowControl/>
        <w:shd w:val="clear" w:color="auto" w:fill="FFFFFF"/>
        <w:jc w:val="center"/>
        <w:rPr>
          <w:rFonts w:ascii="微软雅黑" w:eastAsia="微软雅黑" w:hAnsi="微软雅黑" w:cs="微软雅黑" w:hint="eastAsia"/>
          <w:color w:val="332C2B"/>
          <w:sz w:val="22"/>
        </w:rPr>
      </w:pP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t> </w:t>
      </w:r>
    </w:p>
    <w:p w14:paraId="0271C74D" w14:textId="77777777" w:rsidR="008D0DAA" w:rsidRDefault="008D0DAA" w:rsidP="008D0DAA">
      <w:pPr>
        <w:widowControl/>
        <w:jc w:val="left"/>
        <w:rPr>
          <w:rFonts w:eastAsia="微软雅黑"/>
        </w:rPr>
      </w:pPr>
      <w:r>
        <w:rPr>
          <w:rFonts w:ascii="微软雅黑" w:eastAsia="微软雅黑" w:hAnsi="微软雅黑" w:cs="微软雅黑" w:hint="eastAsia"/>
          <w:noProof/>
          <w:color w:val="332C2B"/>
          <w:sz w:val="22"/>
          <w:u w:val="single"/>
          <w:shd w:val="clear" w:color="auto" w:fill="FFFFFF"/>
        </w:rPr>
        <w:drawing>
          <wp:inline distT="0" distB="0" distL="0" distR="0" wp14:anchorId="26904AC8" wp14:editId="0891ACDB">
            <wp:extent cx="5562600" cy="2293620"/>
            <wp:effectExtent l="19050" t="0" r="0" b="0"/>
            <wp:docPr id="1" name="图片 1" descr="IMG_256">
              <a:hlinkClick xmlns:a="http://schemas.openxmlformats.org/drawingml/2006/main" r:id="rId13" tgtFrame="http://1.wlsc.org.cn/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5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29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br/>
      </w:r>
      <w:r>
        <w:rPr>
          <w:rStyle w:val="a8"/>
          <w:rFonts w:ascii="微软雅黑" w:eastAsia="微软雅黑" w:hAnsi="微软雅黑" w:cs="微软雅黑" w:hint="eastAsia"/>
          <w:bCs/>
          <w:color w:val="1F92F1"/>
          <w:kern w:val="0"/>
          <w:sz w:val="22"/>
          <w:shd w:val="clear" w:color="auto" w:fill="FFFFFF"/>
        </w:rPr>
        <w:t>备注：</w:t>
      </w:r>
      <w:r>
        <w:rPr>
          <w:rStyle w:val="a8"/>
          <w:rFonts w:ascii="微软雅黑" w:eastAsia="微软雅黑" w:hAnsi="微软雅黑" w:cs="微软雅黑" w:hint="eastAsia"/>
          <w:bCs/>
          <w:color w:val="332C2B"/>
          <w:kern w:val="0"/>
          <w:sz w:val="22"/>
          <w:shd w:val="clear" w:color="auto" w:fill="FFFFFF"/>
        </w:rPr>
        <w:t>团体报名统一对公转账至大会指定账户</w:t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t>：【户名：</w:t>
      </w:r>
      <w:proofErr w:type="gramStart"/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t>广州白云国际会议中心有限公司  账号</w:t>
      </w:r>
      <w:proofErr w:type="gramEnd"/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t>：</w:t>
      </w:r>
      <w:proofErr w:type="gramStart"/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t>709445002946  开户名称</w:t>
      </w:r>
      <w:proofErr w:type="gramEnd"/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t>：中国银行广州白云支行营业部】，汇款备注务必填写学会名称 + 人数；汇款后下载填写</w:t>
      </w:r>
      <w:hyperlink r:id="rId15" w:tgtFrame="http://1.wlsc.org.cn/_blank" w:history="1">
        <w:r>
          <w:rPr>
            <w:rStyle w:val="a9"/>
            <w:rFonts w:ascii="微软雅黑" w:eastAsia="微软雅黑" w:hAnsi="微软雅黑" w:cs="微软雅黑" w:hint="eastAsia"/>
            <w:color w:val="0000FF"/>
            <w:sz w:val="22"/>
            <w:u w:val="none"/>
            <w:shd w:val="clear" w:color="auto" w:fill="FFFFFF"/>
          </w:rPr>
          <w:t>《团体报名登记表》</w:t>
        </w:r>
      </w:hyperlink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t>发送至会务邮箱：</w:t>
      </w:r>
      <w:r>
        <w:rPr>
          <w:rStyle w:val="a8"/>
          <w:rFonts w:ascii="微软雅黑" w:eastAsia="微软雅黑" w:hAnsi="微软雅黑" w:cs="微软雅黑" w:hint="eastAsia"/>
          <w:bCs/>
          <w:color w:val="1F92F1"/>
          <w:kern w:val="0"/>
          <w:sz w:val="22"/>
          <w:shd w:val="clear" w:color="auto" w:fill="FFFFFF"/>
        </w:rPr>
        <w:t>MICE@gzgjhzjt.cn</w:t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t>。大会定期核对款项并导入名单（1-2工作日），登录手机号可查看报名结果。</w:t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br/>
      </w:r>
      <w:r>
        <w:rPr>
          <w:rStyle w:val="a8"/>
          <w:rFonts w:ascii="微软雅黑" w:eastAsia="微软雅黑" w:hAnsi="微软雅黑" w:cs="微软雅黑" w:hint="eastAsia"/>
          <w:bCs/>
          <w:color w:val="1F92F1"/>
          <w:kern w:val="0"/>
          <w:sz w:val="22"/>
          <w:shd w:val="clear" w:color="auto" w:fill="FFFFFF"/>
        </w:rPr>
        <w:t>2、参会报名</w:t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br/>
      </w:r>
      <w:r>
        <w:rPr>
          <w:rFonts w:ascii="微软雅黑" w:eastAsia="微软雅黑" w:hAnsi="微软雅黑" w:cs="微软雅黑"/>
          <w:color w:val="332C2B"/>
          <w:sz w:val="22"/>
          <w:shd w:val="clear" w:color="auto" w:fill="FFFFFF"/>
        </w:rPr>
        <w:t>点击 </w:t>
      </w:r>
      <w:r>
        <w:rPr>
          <w:rFonts w:ascii="微软雅黑" w:eastAsia="微软雅黑" w:hAnsi="微软雅黑" w:cs="微软雅黑" w:hint="eastAsia"/>
          <w:noProof/>
          <w:color w:val="332C2B"/>
          <w:sz w:val="22"/>
          <w:u w:val="single"/>
          <w:shd w:val="clear" w:color="auto" w:fill="FFFFFF"/>
        </w:rPr>
        <w:drawing>
          <wp:inline distT="0" distB="0" distL="0" distR="0" wp14:anchorId="57A10B00" wp14:editId="582FD6BD">
            <wp:extent cx="1508760" cy="502920"/>
            <wp:effectExtent l="19050" t="0" r="0" b="0"/>
            <wp:docPr id="2" name="图片 2" descr="IMG_256">
              <a:hlinkClick xmlns:a="http://schemas.openxmlformats.org/drawingml/2006/main" r:id="rId16" tgtFrame="http://1.wlsc.org.cn/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5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5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332C2B"/>
          <w:sz w:val="22"/>
          <w:shd w:val="clear" w:color="auto" w:fill="FFFFFF"/>
        </w:rPr>
        <w:t> 或者扫码下方二维码，完成注册缴费。</w:t>
      </w:r>
    </w:p>
    <w:p w14:paraId="61F77D82" w14:textId="77777777" w:rsidR="008D0DAA" w:rsidRDefault="008D0DAA" w:rsidP="008D0DAA">
      <w:pPr>
        <w:widowControl/>
        <w:shd w:val="clear" w:color="auto" w:fill="FFFFFF"/>
        <w:jc w:val="center"/>
        <w:rPr>
          <w:rFonts w:ascii="微软雅黑" w:eastAsia="微软雅黑" w:hAnsi="微软雅黑" w:cs="微软雅黑" w:hint="eastAsia"/>
          <w:color w:val="332C2B"/>
          <w:sz w:val="22"/>
        </w:rPr>
      </w:pPr>
      <w:r>
        <w:rPr>
          <w:rFonts w:ascii="微软雅黑" w:eastAsia="微软雅黑" w:hAnsi="微软雅黑" w:cs="微软雅黑" w:hint="eastAsia"/>
          <w:noProof/>
          <w:color w:val="332C2B"/>
          <w:kern w:val="0"/>
          <w:sz w:val="22"/>
          <w:shd w:val="clear" w:color="auto" w:fill="FFFFFF"/>
        </w:rPr>
        <w:lastRenderedPageBreak/>
        <w:drawing>
          <wp:inline distT="0" distB="0" distL="0" distR="0" wp14:anchorId="3E4E0566" wp14:editId="5231F3BE">
            <wp:extent cx="1889760" cy="1889760"/>
            <wp:effectExtent l="19050" t="0" r="0" b="0"/>
            <wp:docPr id="3" name="图片 3" descr="f949cde3445c4c5490336f5281d7dc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949cde3445c4c5490336f5281d7dcb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88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br/>
      </w:r>
      <w:r>
        <w:rPr>
          <w:rStyle w:val="a8"/>
          <w:rFonts w:ascii="微软雅黑" w:eastAsia="微软雅黑" w:hAnsi="微软雅黑" w:cs="微软雅黑" w:hint="eastAsia"/>
          <w:bCs/>
          <w:color w:val="1F92F1"/>
          <w:kern w:val="0"/>
          <w:sz w:val="24"/>
          <w:szCs w:val="24"/>
          <w:shd w:val="clear" w:color="auto" w:fill="FFFFFF"/>
        </w:rPr>
        <w:t>扫码注册</w:t>
      </w:r>
      <w:r>
        <w:rPr>
          <w:rFonts w:ascii="微软雅黑" w:eastAsia="微软雅黑" w:hAnsi="微软雅黑" w:cs="微软雅黑" w:hint="eastAsia"/>
          <w:color w:val="332C2B"/>
          <w:kern w:val="0"/>
          <w:sz w:val="22"/>
          <w:shd w:val="clear" w:color="auto" w:fill="FFFFFF"/>
        </w:rPr>
        <w:br/>
      </w:r>
      <w:r>
        <w:rPr>
          <w:rFonts w:ascii="宋体" w:hAnsi="宋体" w:cs="宋体"/>
          <w:noProof/>
          <w:sz w:val="24"/>
          <w:szCs w:val="24"/>
        </w:rPr>
        <w:drawing>
          <wp:inline distT="0" distB="0" distL="0" distR="0" wp14:anchorId="6160AA1F" wp14:editId="546B48E4">
            <wp:extent cx="5570220" cy="5615940"/>
            <wp:effectExtent l="1905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5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561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96C855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firstLine="527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大会诚邀国内外研究机构、高等院校、企业等从事生命科学相关领域工作的学者、学会代表等人员参会。大会诚邀相关政府机构、企业、社会组织等参展。我们将持续更新会议筹备进展，敬请关注</w:t>
      </w:r>
      <w:hyperlink r:id="rId20" w:history="1">
        <w:r>
          <w:rPr>
            <w:rStyle w:val="a7"/>
            <w:sz w:val="28"/>
            <w:szCs w:val="28"/>
          </w:rPr>
          <w:t>http</w:t>
        </w:r>
        <w:r>
          <w:rPr>
            <w:rStyle w:val="a7"/>
            <w:rFonts w:hint="eastAsia"/>
            <w:sz w:val="28"/>
            <w:szCs w:val="28"/>
          </w:rPr>
          <w:t>s</w:t>
        </w:r>
        <w:r>
          <w:rPr>
            <w:rStyle w:val="a7"/>
            <w:sz w:val="28"/>
            <w:szCs w:val="28"/>
          </w:rPr>
          <w:t>://202</w:t>
        </w:r>
        <w:r>
          <w:rPr>
            <w:rStyle w:val="a7"/>
            <w:rFonts w:hint="eastAsia"/>
            <w:sz w:val="28"/>
            <w:szCs w:val="28"/>
          </w:rPr>
          <w:t>6</w:t>
        </w:r>
        <w:r>
          <w:rPr>
            <w:rStyle w:val="a7"/>
            <w:sz w:val="28"/>
            <w:szCs w:val="28"/>
          </w:rPr>
          <w:t>.wlsc.org.cn/</w:t>
        </w:r>
      </w:hyperlink>
    </w:p>
    <w:p w14:paraId="29904922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lastRenderedPageBreak/>
        <w:t>2026世界生命科学大会墙报征集</w:t>
      </w:r>
    </w:p>
    <w:p w14:paraId="1F5278B1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/>
          <w:noProof/>
          <w:kern w:val="0"/>
          <w:sz w:val="28"/>
          <w:szCs w:val="28"/>
        </w:rPr>
        <w:drawing>
          <wp:inline distT="0" distB="0" distL="0" distR="0" wp14:anchorId="32D846AB" wp14:editId="2E1BE0EB">
            <wp:extent cx="4152900" cy="1844040"/>
            <wp:effectExtent l="19050" t="0" r="0" b="0"/>
            <wp:docPr id="5" name="图片 5" descr="9a0c8c9ec0e20bfe31c1c608b4d96d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a0c8c9ec0e20bfe31c1c608b4d96d8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84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ECE1E3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/>
          <w:kern w:val="0"/>
          <w:sz w:val="28"/>
          <w:szCs w:val="28"/>
        </w:rPr>
        <w:t xml:space="preserve"> </w:t>
      </w:r>
    </w:p>
    <w:p w14:paraId="4FA29529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会议向参会注册者征集墙报，墙报摘要采取在线提交方式，投稿截止时间为2026年11月14日。录用通知将于2026年11月21日前以电子邮件发出。</w:t>
      </w:r>
    </w:p>
    <w:p w14:paraId="2B411B9D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投稿摘要要求：</w:t>
      </w:r>
    </w:p>
    <w:p w14:paraId="7BCD2814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摘要内容字数控制在400字以内，中英文皆可。</w:t>
      </w:r>
    </w:p>
    <w:p w14:paraId="08878380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其它信息还应包括：论文题目、作者姓名、工作单位、联系地址、电子邮箱。</w:t>
      </w:r>
    </w:p>
    <w:p w14:paraId="51CC7F45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所有录用摘要将以墙报形式进行展示交流，会议网站提供电子版录用摘要集。</w:t>
      </w:r>
    </w:p>
    <w:p w14:paraId="2D3B55A1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墙报尺寸规格：90CM宽×120CM高，版面上下页边距为 25mm。</w:t>
      </w:r>
    </w:p>
    <w:p w14:paraId="5850D9FA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请您自行携带打印好的墙报去现场；</w:t>
      </w:r>
    </w:p>
    <w:p w14:paraId="30C73984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left="40" w:rightChars="-4" w:right="-8" w:hanging="40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请将本人注册成功截图和墙报内容发送至大会墙报征集邮箱：</w:t>
      </w:r>
      <w:r>
        <w:rPr>
          <w:rFonts w:ascii="仿宋_GB2312" w:eastAsia="仿宋_GB2312" w:cs="宋体"/>
          <w:kern w:val="0"/>
          <w:sz w:val="28"/>
          <w:szCs w:val="28"/>
        </w:rPr>
        <w:t>secretariat@culss.org.cn</w:t>
      </w:r>
    </w:p>
    <w:p w14:paraId="65F653CB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/>
        <w:jc w:val="right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中国科协生命科学学会联合体</w:t>
      </w:r>
    </w:p>
    <w:p w14:paraId="35F98098" w14:textId="77777777" w:rsidR="008D0DAA" w:rsidRDefault="008D0DAA" w:rsidP="008D0DAA">
      <w:pPr>
        <w:overflowPunct w:val="0"/>
        <w:autoSpaceDE w:val="0"/>
        <w:autoSpaceDN w:val="0"/>
        <w:adjustRightInd w:val="0"/>
        <w:spacing w:line="360" w:lineRule="auto"/>
        <w:ind w:rightChars="-4" w:right="-8"/>
        <w:jc w:val="center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 xml:space="preserve">                                2026年10月20日</w:t>
      </w:r>
    </w:p>
    <w:p w14:paraId="3FC705A2" w14:textId="77777777" w:rsidR="00DA2092" w:rsidRDefault="00DA2092"/>
    <w:sectPr w:rsidR="00DA2092" w:rsidSect="008D0DAA">
      <w:footerReference w:type="default" r:id="rId22"/>
      <w:pgSz w:w="11900" w:h="16840"/>
      <w:pgMar w:top="1600" w:right="1440" w:bottom="280" w:left="168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F31FD" w14:textId="77777777" w:rsidR="00144F12" w:rsidRDefault="00144F12" w:rsidP="008D0DAA">
      <w:r>
        <w:separator/>
      </w:r>
    </w:p>
  </w:endnote>
  <w:endnote w:type="continuationSeparator" w:id="0">
    <w:p w14:paraId="5DE4034C" w14:textId="77777777" w:rsidR="00144F12" w:rsidRDefault="00144F12" w:rsidP="008D0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小标宋">
    <w:altName w:val="微软雅黑"/>
    <w:charset w:val="7A"/>
    <w:family w:val="script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8C5E1" w14:textId="77777777" w:rsidR="009F4B65" w:rsidRDefault="00DA209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D0DAA" w:rsidRPr="008D0DAA">
      <w:rPr>
        <w:noProof/>
        <w:lang w:val="zh-CN"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11E15" w14:textId="77777777" w:rsidR="00144F12" w:rsidRDefault="00144F12" w:rsidP="008D0DAA">
      <w:r>
        <w:separator/>
      </w:r>
    </w:p>
  </w:footnote>
  <w:footnote w:type="continuationSeparator" w:id="0">
    <w:p w14:paraId="1E8A9475" w14:textId="77777777" w:rsidR="00144F12" w:rsidRDefault="00144F12" w:rsidP="008D0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BFC232A5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59779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DAA"/>
    <w:rsid w:val="00144F12"/>
    <w:rsid w:val="001F1173"/>
    <w:rsid w:val="002A220F"/>
    <w:rsid w:val="002E737B"/>
    <w:rsid w:val="008D0DAA"/>
    <w:rsid w:val="009305D9"/>
    <w:rsid w:val="00984D43"/>
    <w:rsid w:val="009F4B65"/>
    <w:rsid w:val="00DA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D71D07"/>
  <w15:docId w15:val="{D06A9846-705E-4793-A641-1DD22C5D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DAA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D0D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8D0DAA"/>
    <w:rPr>
      <w:sz w:val="18"/>
      <w:szCs w:val="18"/>
    </w:rPr>
  </w:style>
  <w:style w:type="paragraph" w:styleId="a5">
    <w:name w:val="footer"/>
    <w:basedOn w:val="a"/>
    <w:link w:val="a6"/>
    <w:unhideWhenUsed/>
    <w:rsid w:val="008D0D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D0DAA"/>
    <w:rPr>
      <w:sz w:val="18"/>
      <w:szCs w:val="18"/>
    </w:rPr>
  </w:style>
  <w:style w:type="character" w:styleId="a7">
    <w:name w:val="Hyperlink"/>
    <w:rsid w:val="008D0DAA"/>
    <w:rPr>
      <w:rFonts w:ascii="Times New Roman" w:eastAsia="宋体" w:hAnsi="Times New Roman" w:cs="Times New Roman"/>
      <w:color w:val="0563C1"/>
      <w:u w:val="single"/>
    </w:rPr>
  </w:style>
  <w:style w:type="character" w:styleId="a8">
    <w:name w:val="Strong"/>
    <w:qFormat/>
    <w:rsid w:val="008D0DAA"/>
    <w:rPr>
      <w:rFonts w:ascii="Times New Roman" w:eastAsia="宋体" w:hAnsi="Times New Roman" w:cs="Times New Roman"/>
      <w:b/>
    </w:rPr>
  </w:style>
  <w:style w:type="character" w:styleId="a9">
    <w:name w:val="FollowedHyperlink"/>
    <w:rsid w:val="008D0DAA"/>
    <w:rPr>
      <w:rFonts w:ascii="Times New Roman" w:eastAsia="宋体" w:hAnsi="Times New Roman" w:cs="Times New Roman"/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D0DAA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8D0DA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1.wlsc.org.cn/uploadfile/2026/1010/20261010013054164.png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image" Target="media/image1.jpeg"/><Relationship Id="rId12" Type="http://schemas.openxmlformats.org/officeDocument/2006/relationships/hyperlink" Target="mailto:2628563083@qq.com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my.31huiyi.com/event/zh/pc/01a09ded-cf5b-75d0-9561-6159ba48d3de/apply?attendeeTypeId=01a0a48f-7b99-73c2-b16c-ff9eed193f89" TargetMode="External"/><Relationship Id="rId20" Type="http://schemas.openxmlformats.org/officeDocument/2006/relationships/hyperlink" Target="https://2026.wlsc.org.c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than@gzife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1.wlsc.org.cn/uploadfile/2026/1010/20261010115653835.xls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2026.wlsc.org.cn/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1827</Words>
  <Characters>2412</Characters>
  <Application>Microsoft Office Word</Application>
  <DocSecurity>0</DocSecurity>
  <Lines>268</Lines>
  <Paragraphs>264</Paragraphs>
  <ScaleCrop>false</ScaleCrop>
  <Company>Microsoft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林曼玲</dc:creator>
  <cp:keywords/>
  <dc:description/>
  <cp:lastModifiedBy>永康 袁</cp:lastModifiedBy>
  <cp:revision>4</cp:revision>
  <dcterms:created xsi:type="dcterms:W3CDTF">2026-10-20T01:32:00Z</dcterms:created>
  <dcterms:modified xsi:type="dcterms:W3CDTF">2026-10-20T06:29:00Z</dcterms:modified>
</cp:coreProperties>
</file>